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5474F444"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B019EE">
        <w:rPr>
          <w:rFonts w:cs="Arial"/>
          <w:b/>
          <w:i/>
          <w:sz w:val="28"/>
          <w:szCs w:val="28"/>
          <w:u w:val="double"/>
        </w:rPr>
        <w:t>March 31, 2022</w:t>
      </w:r>
    </w:p>
    <w:p w14:paraId="066858BD" w14:textId="77777777" w:rsidR="00CE75AE" w:rsidRPr="009F2941" w:rsidRDefault="00CE75AE" w:rsidP="00CE75AE">
      <w:pPr>
        <w:jc w:val="both"/>
        <w:rPr>
          <w:rFonts w:cs="Arial"/>
          <w:sz w:val="24"/>
          <w:szCs w:val="24"/>
          <w:u w:val="double"/>
        </w:rPr>
      </w:pPr>
    </w:p>
    <w:p w14:paraId="6C210CAB" w14:textId="09EE6B0F"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20</w:t>
      </w:r>
      <w:r w:rsidRPr="009F2941">
        <w:rPr>
          <w:rFonts w:cs="Arial"/>
          <w:sz w:val="22"/>
          <w:szCs w:val="22"/>
        </w:rPr>
        <w:t xml:space="preserve">. The Single Audit report contains </w:t>
      </w:r>
      <w:r w:rsidR="009B2178" w:rsidRPr="009F2941">
        <w:rPr>
          <w:rFonts w:cs="Arial"/>
          <w:sz w:val="22"/>
          <w:szCs w:val="22"/>
        </w:rPr>
        <w:t>46</w:t>
      </w:r>
      <w:r w:rsidR="00B5289C" w:rsidRPr="009F2941">
        <w:rPr>
          <w:rFonts w:cs="Arial"/>
          <w:sz w:val="22"/>
          <w:szCs w:val="22"/>
        </w:rPr>
        <w:t xml:space="preserve"> </w:t>
      </w:r>
      <w:r w:rsidRPr="009F2941">
        <w:rPr>
          <w:rFonts w:cs="Arial"/>
          <w:sz w:val="22"/>
          <w:szCs w:val="22"/>
        </w:rPr>
        <w:t>audit findings</w:t>
      </w:r>
      <w:r w:rsidR="00C05826" w:rsidRPr="009F2941">
        <w:rPr>
          <w:rFonts w:cs="Arial"/>
          <w:sz w:val="22"/>
          <w:szCs w:val="22"/>
        </w:rPr>
        <w:t xml:space="preserve"> related to federal programs</w:t>
      </w:r>
      <w:r w:rsidRPr="009F2941">
        <w:rPr>
          <w:rFonts w:cs="Arial"/>
          <w:sz w:val="22"/>
          <w:szCs w:val="22"/>
        </w:rPr>
        <w:t xml:space="preserve">:  </w:t>
      </w:r>
      <w:r w:rsidR="00C71BA6" w:rsidRPr="009F2941">
        <w:rPr>
          <w:rFonts w:cs="Arial"/>
          <w:sz w:val="22"/>
          <w:szCs w:val="22"/>
        </w:rPr>
        <w:t>1</w:t>
      </w:r>
      <w:r w:rsidR="009B2178" w:rsidRPr="009F2941">
        <w:rPr>
          <w:rFonts w:cs="Arial"/>
          <w:sz w:val="22"/>
          <w:szCs w:val="22"/>
        </w:rPr>
        <w:t>9</w:t>
      </w:r>
      <w:r w:rsidRPr="009F2941">
        <w:rPr>
          <w:rFonts w:cs="Arial"/>
          <w:sz w:val="22"/>
          <w:szCs w:val="22"/>
        </w:rPr>
        <w:t xml:space="preserve"> are </w:t>
      </w:r>
      <w:r w:rsidR="00274C4F" w:rsidRPr="009F2941">
        <w:rPr>
          <w:rFonts w:cs="Arial"/>
          <w:sz w:val="22"/>
          <w:szCs w:val="22"/>
        </w:rPr>
        <w:t xml:space="preserve">fiscal year ended June 30, </w:t>
      </w:r>
      <w:proofErr w:type="gramStart"/>
      <w:r w:rsidR="00274C4F" w:rsidRPr="009F2941">
        <w:rPr>
          <w:rFonts w:cs="Arial"/>
          <w:sz w:val="22"/>
          <w:szCs w:val="22"/>
        </w:rPr>
        <w:t>20</w:t>
      </w:r>
      <w:r w:rsidR="009B2178" w:rsidRPr="009F2941">
        <w:rPr>
          <w:rFonts w:cs="Arial"/>
          <w:sz w:val="22"/>
          <w:szCs w:val="22"/>
        </w:rPr>
        <w:t>20</w:t>
      </w:r>
      <w:proofErr w:type="gramEnd"/>
      <w:r w:rsidRPr="009F2941">
        <w:rPr>
          <w:rFonts w:cs="Arial"/>
          <w:sz w:val="22"/>
          <w:szCs w:val="22"/>
        </w:rPr>
        <w:t xml:space="preserve"> findings and </w:t>
      </w:r>
      <w:r w:rsidR="009B2178" w:rsidRPr="009F2941">
        <w:rPr>
          <w:rFonts w:cs="Arial"/>
          <w:sz w:val="22"/>
          <w:szCs w:val="22"/>
        </w:rPr>
        <w:t>27</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7941B9" w:rsidRPr="009F2941">
        <w:rPr>
          <w:rFonts w:cs="Arial"/>
          <w:sz w:val="22"/>
          <w:szCs w:val="22"/>
        </w:rPr>
        <w:t xml:space="preserve">four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11307BF8"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B019EE">
        <w:rPr>
          <w:rFonts w:cs="Arial"/>
          <w:sz w:val="22"/>
          <w:szCs w:val="22"/>
        </w:rPr>
        <w:t>March 31, 2022</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05F56759"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C05826" w:rsidRPr="009F2941">
        <w:rPr>
          <w:rFonts w:cs="Arial"/>
          <w:b/>
          <w:i/>
          <w:sz w:val="24"/>
          <w:szCs w:val="24"/>
          <w:u w:val="single"/>
        </w:rPr>
        <w:t>1</w:t>
      </w:r>
      <w:r w:rsidR="009B2178" w:rsidRPr="009F2941">
        <w:rPr>
          <w:rFonts w:cs="Arial"/>
          <w:b/>
          <w:i/>
          <w:sz w:val="24"/>
          <w:szCs w:val="24"/>
          <w:u w:val="single"/>
        </w:rPr>
        <w:t>9</w:t>
      </w:r>
      <w:r w:rsidRPr="009F2941">
        <w:rPr>
          <w:rFonts w:cs="Arial"/>
          <w:b/>
          <w:i/>
          <w:sz w:val="24"/>
          <w:szCs w:val="24"/>
          <w:u w:val="single"/>
        </w:rPr>
        <w:t>-</w:t>
      </w:r>
      <w:r w:rsidR="009B2178" w:rsidRPr="009F2941">
        <w:rPr>
          <w:rFonts w:cs="Arial"/>
          <w:b/>
          <w:i/>
          <w:sz w:val="24"/>
          <w:szCs w:val="24"/>
          <w:u w:val="single"/>
        </w:rPr>
        <w:t>20</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7777777" w:rsidR="000B7CB4" w:rsidRPr="009F2941" w:rsidRDefault="000B7CB4" w:rsidP="00FE054C">
            <w:pPr>
              <w:jc w:val="center"/>
              <w:rPr>
                <w:rFonts w:cs="Arial"/>
                <w:sz w:val="16"/>
                <w:szCs w:val="16"/>
              </w:rPr>
            </w:pPr>
            <w:r w:rsidRPr="009F2941">
              <w:rPr>
                <w:rFonts w:cs="Arial"/>
                <w:sz w:val="16"/>
                <w:szCs w:val="16"/>
              </w:rPr>
              <w:t>Number of CFDA Programs</w:t>
            </w:r>
          </w:p>
        </w:tc>
        <w:tc>
          <w:tcPr>
            <w:tcW w:w="990" w:type="dxa"/>
            <w:vAlign w:val="center"/>
          </w:tcPr>
          <w:p w14:paraId="1C449391" w14:textId="77777777" w:rsidR="000B7CB4" w:rsidRPr="009F2941" w:rsidRDefault="000B7CB4" w:rsidP="00FE054C">
            <w:pPr>
              <w:jc w:val="center"/>
              <w:rPr>
                <w:rFonts w:cs="Arial"/>
                <w:sz w:val="16"/>
                <w:szCs w:val="16"/>
              </w:rPr>
            </w:pPr>
            <w:r w:rsidRPr="009F2941">
              <w:rPr>
                <w:rFonts w:cs="Arial"/>
                <w:sz w:val="16"/>
                <w:szCs w:val="16"/>
              </w:rPr>
              <w:t>Federal Expenditures (in millions)</w:t>
            </w:r>
          </w:p>
        </w:tc>
        <w:tc>
          <w:tcPr>
            <w:tcW w:w="678" w:type="dxa"/>
            <w:vAlign w:val="center"/>
          </w:tcPr>
          <w:p w14:paraId="0DDDDAB3" w14:textId="4DCD8102" w:rsidR="000B7CB4" w:rsidRPr="009F2941" w:rsidRDefault="00274C4F" w:rsidP="001A2561">
            <w:pPr>
              <w:jc w:val="center"/>
              <w:rPr>
                <w:rFonts w:cs="Arial"/>
                <w:sz w:val="16"/>
                <w:szCs w:val="16"/>
              </w:rPr>
            </w:pPr>
            <w:r w:rsidRPr="009F2941">
              <w:rPr>
                <w:rFonts w:cs="Arial"/>
                <w:sz w:val="16"/>
                <w:szCs w:val="16"/>
              </w:rPr>
              <w:t>6-30-</w:t>
            </w:r>
            <w:r w:rsidR="009B2178" w:rsidRPr="009F2941">
              <w:rPr>
                <w:rFonts w:cs="Arial"/>
                <w:sz w:val="16"/>
                <w:szCs w:val="16"/>
              </w:rPr>
              <w:t>20</w:t>
            </w:r>
            <w:r w:rsidR="000B7CB4" w:rsidRPr="009F2941">
              <w:rPr>
                <w:rFonts w:cs="Arial"/>
                <w:sz w:val="16"/>
                <w:szCs w:val="16"/>
              </w:rPr>
              <w:t xml:space="preserve"> Findings</w:t>
            </w:r>
          </w:p>
        </w:tc>
        <w:tc>
          <w:tcPr>
            <w:tcW w:w="672" w:type="dxa"/>
            <w:vAlign w:val="center"/>
          </w:tcPr>
          <w:p w14:paraId="131BC146" w14:textId="77777777" w:rsidR="000B7CB4" w:rsidRPr="009F2941" w:rsidRDefault="000B7CB4" w:rsidP="00FE054C">
            <w:pPr>
              <w:jc w:val="center"/>
              <w:rPr>
                <w:rFonts w:cs="Arial"/>
                <w:sz w:val="16"/>
                <w:szCs w:val="16"/>
              </w:rPr>
            </w:pPr>
            <w:r w:rsidRPr="009F2941">
              <w:rPr>
                <w:rFonts w:cs="Arial"/>
                <w:sz w:val="16"/>
                <w:szCs w:val="16"/>
              </w:rPr>
              <w:t>Prior Findings</w:t>
            </w:r>
          </w:p>
        </w:tc>
        <w:tc>
          <w:tcPr>
            <w:tcW w:w="810" w:type="dxa"/>
            <w:vAlign w:val="center"/>
          </w:tcPr>
          <w:p w14:paraId="2AD24F68" w14:textId="55CAF325" w:rsidR="000B7CB4" w:rsidRPr="009F2941" w:rsidRDefault="000B7CB4" w:rsidP="00AC51F3">
            <w:pPr>
              <w:jc w:val="center"/>
              <w:rPr>
                <w:rFonts w:cs="Arial"/>
                <w:sz w:val="16"/>
                <w:szCs w:val="16"/>
              </w:rPr>
            </w:pPr>
            <w:r w:rsidRPr="009F2941">
              <w:rPr>
                <w:rFonts w:cs="Arial"/>
                <w:sz w:val="16"/>
                <w:szCs w:val="16"/>
              </w:rPr>
              <w:t>CAP In Process</w:t>
            </w:r>
            <w:r w:rsidR="00341F7F" w:rsidRPr="009F2941">
              <w:rPr>
                <w:rFonts w:cs="Arial"/>
                <w:sz w:val="16"/>
                <w:szCs w:val="16"/>
              </w:rPr>
              <w:t xml:space="preserve"> </w:t>
            </w:r>
          </w:p>
        </w:tc>
        <w:tc>
          <w:tcPr>
            <w:tcW w:w="1080" w:type="dxa"/>
            <w:vAlign w:val="center"/>
          </w:tcPr>
          <w:p w14:paraId="613D0C5D" w14:textId="77777777" w:rsidR="000B7CB4" w:rsidRPr="009F2941" w:rsidRDefault="000B7CB4" w:rsidP="00FE054C">
            <w:pPr>
              <w:jc w:val="center"/>
              <w:rPr>
                <w:rFonts w:cs="Arial"/>
                <w:sz w:val="16"/>
                <w:szCs w:val="16"/>
              </w:rPr>
            </w:pPr>
            <w:r w:rsidRPr="009F2941">
              <w:rPr>
                <w:rFonts w:cs="Arial"/>
                <w:sz w:val="16"/>
                <w:szCs w:val="16"/>
              </w:rPr>
              <w:t xml:space="preserve"> CAP Implemented</w:t>
            </w:r>
            <w:r w:rsidR="00800D92" w:rsidRPr="009F2941">
              <w:rPr>
                <w:rFonts w:cs="Arial"/>
                <w:sz w:val="16"/>
                <w:szCs w:val="16"/>
                <w:vertAlign w:val="superscript"/>
              </w:rPr>
              <w:t>1</w:t>
            </w:r>
          </w:p>
        </w:tc>
        <w:tc>
          <w:tcPr>
            <w:tcW w:w="879" w:type="dxa"/>
            <w:vAlign w:val="center"/>
          </w:tcPr>
          <w:p w14:paraId="7E1045D7" w14:textId="77777777" w:rsidR="000B7CB4" w:rsidRPr="009F2941" w:rsidRDefault="000B7CB4" w:rsidP="00FE054C">
            <w:pPr>
              <w:jc w:val="center"/>
              <w:rPr>
                <w:rFonts w:cs="Arial"/>
                <w:sz w:val="16"/>
                <w:szCs w:val="16"/>
              </w:rPr>
            </w:pPr>
            <w:r w:rsidRPr="009F2941">
              <w:rPr>
                <w:rFonts w:cs="Arial"/>
                <w:sz w:val="16"/>
                <w:szCs w:val="16"/>
              </w:rPr>
              <w:t>Un-resolved</w:t>
            </w:r>
          </w:p>
        </w:tc>
        <w:tc>
          <w:tcPr>
            <w:tcW w:w="831" w:type="dxa"/>
            <w:vAlign w:val="center"/>
          </w:tcPr>
          <w:p w14:paraId="51544530" w14:textId="77777777" w:rsidR="000B7CB4" w:rsidRPr="009F2941" w:rsidRDefault="000B7CB4" w:rsidP="000900A8">
            <w:pPr>
              <w:jc w:val="center"/>
              <w:rPr>
                <w:rFonts w:cs="Arial"/>
                <w:sz w:val="16"/>
                <w:szCs w:val="16"/>
              </w:rPr>
            </w:pPr>
            <w:r w:rsidRPr="009F2941">
              <w:rPr>
                <w:rFonts w:cs="Arial"/>
                <w:sz w:val="16"/>
                <w:szCs w:val="16"/>
              </w:rPr>
              <w:t>Resolved</w:t>
            </w:r>
            <w:r w:rsidR="000900A8" w:rsidRPr="009F2941">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463E7353" w:rsidR="000B7CB4" w:rsidRPr="009F2941" w:rsidRDefault="006F05D9" w:rsidP="00495E52">
            <w:pPr>
              <w:jc w:val="center"/>
              <w:rPr>
                <w:rFonts w:cs="Arial"/>
                <w:sz w:val="16"/>
                <w:szCs w:val="16"/>
              </w:rPr>
            </w:pPr>
            <w:r w:rsidRPr="009F2941">
              <w:rPr>
                <w:rFonts w:cs="Arial"/>
                <w:sz w:val="16"/>
                <w:szCs w:val="16"/>
              </w:rPr>
              <w:t>44</w:t>
            </w:r>
          </w:p>
        </w:tc>
        <w:tc>
          <w:tcPr>
            <w:tcW w:w="990" w:type="dxa"/>
            <w:vAlign w:val="center"/>
          </w:tcPr>
          <w:p w14:paraId="3C74ABFA" w14:textId="35BDD474" w:rsidR="000B7CB4" w:rsidRPr="009F2941" w:rsidRDefault="00E374BE" w:rsidP="00495E52">
            <w:pPr>
              <w:jc w:val="center"/>
              <w:rPr>
                <w:rFonts w:cs="Arial"/>
                <w:sz w:val="16"/>
                <w:szCs w:val="16"/>
              </w:rPr>
            </w:pPr>
            <w:r w:rsidRPr="009F2941">
              <w:rPr>
                <w:rFonts w:cs="Arial"/>
                <w:sz w:val="16"/>
                <w:szCs w:val="16"/>
              </w:rPr>
              <w:t>$29,973</w:t>
            </w:r>
          </w:p>
        </w:tc>
        <w:tc>
          <w:tcPr>
            <w:tcW w:w="678" w:type="dxa"/>
            <w:vAlign w:val="center"/>
          </w:tcPr>
          <w:p w14:paraId="62F65728" w14:textId="5FDB02AA" w:rsidR="000B7CB4" w:rsidRPr="009F2941" w:rsidRDefault="009B2178" w:rsidP="00495E52">
            <w:pPr>
              <w:jc w:val="center"/>
              <w:rPr>
                <w:rFonts w:cs="Arial"/>
                <w:sz w:val="16"/>
                <w:szCs w:val="16"/>
              </w:rPr>
            </w:pPr>
            <w:r w:rsidRPr="009F2941">
              <w:rPr>
                <w:rFonts w:cs="Arial"/>
                <w:sz w:val="16"/>
                <w:szCs w:val="16"/>
              </w:rPr>
              <w:t>8</w:t>
            </w:r>
          </w:p>
        </w:tc>
        <w:tc>
          <w:tcPr>
            <w:tcW w:w="672" w:type="dxa"/>
            <w:vAlign w:val="center"/>
          </w:tcPr>
          <w:p w14:paraId="1F7A825C" w14:textId="5D300089" w:rsidR="000B7CB4" w:rsidRPr="009F2941" w:rsidRDefault="00122714" w:rsidP="00495E52">
            <w:pPr>
              <w:jc w:val="center"/>
              <w:rPr>
                <w:rFonts w:cs="Arial"/>
                <w:sz w:val="16"/>
                <w:szCs w:val="16"/>
              </w:rPr>
            </w:pPr>
            <w:r w:rsidRPr="009F2941">
              <w:rPr>
                <w:rFonts w:cs="Arial"/>
                <w:sz w:val="16"/>
                <w:szCs w:val="16"/>
              </w:rPr>
              <w:t>12</w:t>
            </w:r>
          </w:p>
        </w:tc>
        <w:tc>
          <w:tcPr>
            <w:tcW w:w="810" w:type="dxa"/>
            <w:vAlign w:val="center"/>
          </w:tcPr>
          <w:p w14:paraId="39E7BB52" w14:textId="0FAFEF1A" w:rsidR="00531A96" w:rsidRPr="003C0799" w:rsidRDefault="00B07E57" w:rsidP="00495E52">
            <w:pPr>
              <w:jc w:val="center"/>
              <w:rPr>
                <w:rFonts w:cs="Arial"/>
                <w:sz w:val="16"/>
                <w:szCs w:val="16"/>
              </w:rPr>
            </w:pPr>
            <w:r w:rsidRPr="003C0799">
              <w:rPr>
                <w:rFonts w:cs="Arial"/>
                <w:sz w:val="16"/>
                <w:szCs w:val="16"/>
              </w:rPr>
              <w:t>7</w:t>
            </w:r>
          </w:p>
        </w:tc>
        <w:tc>
          <w:tcPr>
            <w:tcW w:w="1080" w:type="dxa"/>
            <w:vAlign w:val="center"/>
          </w:tcPr>
          <w:p w14:paraId="0A09FF9A" w14:textId="5DCDA254" w:rsidR="00F75C63" w:rsidRPr="003C0799" w:rsidRDefault="001862E3" w:rsidP="00F75C63">
            <w:pPr>
              <w:jc w:val="center"/>
              <w:rPr>
                <w:rFonts w:cs="Arial"/>
                <w:sz w:val="16"/>
                <w:szCs w:val="16"/>
              </w:rPr>
            </w:pPr>
            <w:r w:rsidRPr="003C0799">
              <w:rPr>
                <w:rFonts w:cs="Arial"/>
                <w:sz w:val="16"/>
                <w:szCs w:val="16"/>
              </w:rPr>
              <w:t>1</w:t>
            </w:r>
            <w:r w:rsidR="00B07E57" w:rsidRPr="003C0799">
              <w:rPr>
                <w:rFonts w:cs="Arial"/>
                <w:sz w:val="16"/>
                <w:szCs w:val="16"/>
              </w:rPr>
              <w:t>3</w:t>
            </w:r>
          </w:p>
        </w:tc>
        <w:tc>
          <w:tcPr>
            <w:tcW w:w="879" w:type="dxa"/>
            <w:vAlign w:val="center"/>
          </w:tcPr>
          <w:p w14:paraId="3C9F5D02" w14:textId="6019DB0B" w:rsidR="007254BA" w:rsidRPr="003C0799" w:rsidRDefault="001862E3" w:rsidP="00E770AB">
            <w:pPr>
              <w:jc w:val="center"/>
              <w:rPr>
                <w:rFonts w:cs="Arial"/>
                <w:sz w:val="16"/>
                <w:szCs w:val="16"/>
              </w:rPr>
            </w:pPr>
            <w:r w:rsidRPr="003C0799">
              <w:rPr>
                <w:rFonts w:cs="Arial"/>
                <w:sz w:val="16"/>
                <w:szCs w:val="16"/>
              </w:rPr>
              <w:t>13</w:t>
            </w:r>
          </w:p>
        </w:tc>
        <w:tc>
          <w:tcPr>
            <w:tcW w:w="831" w:type="dxa"/>
            <w:vAlign w:val="center"/>
          </w:tcPr>
          <w:p w14:paraId="48BFFA0E" w14:textId="2F3AAB20" w:rsidR="000B7CB4" w:rsidRPr="003C0799" w:rsidRDefault="001862E3" w:rsidP="00495E52">
            <w:pPr>
              <w:jc w:val="center"/>
              <w:rPr>
                <w:rFonts w:cs="Arial"/>
                <w:sz w:val="16"/>
                <w:szCs w:val="16"/>
              </w:rPr>
            </w:pPr>
            <w:r w:rsidRPr="003C0799">
              <w:rPr>
                <w:rFonts w:cs="Arial"/>
                <w:sz w:val="16"/>
                <w:szCs w:val="16"/>
              </w:rPr>
              <w:t>7</w:t>
            </w:r>
          </w:p>
        </w:tc>
      </w:tr>
      <w:tr w:rsidR="0092716A" w:rsidRPr="009F2941" w14:paraId="7A8F4144" w14:textId="77777777" w:rsidTr="002466CA">
        <w:trPr>
          <w:jc w:val="center"/>
        </w:trPr>
        <w:tc>
          <w:tcPr>
            <w:tcW w:w="2604" w:type="dxa"/>
          </w:tcPr>
          <w:p w14:paraId="0E9CB5D6" w14:textId="77777777" w:rsidR="0092716A" w:rsidRPr="009F2941" w:rsidRDefault="0092716A" w:rsidP="002466CA">
            <w:pPr>
              <w:rPr>
                <w:rFonts w:cs="Arial"/>
                <w:sz w:val="16"/>
                <w:szCs w:val="16"/>
              </w:rPr>
            </w:pPr>
            <w:r w:rsidRPr="009F2941">
              <w:rPr>
                <w:rFonts w:cs="Arial"/>
                <w:sz w:val="16"/>
                <w:szCs w:val="16"/>
              </w:rPr>
              <w:t>Labor and Industry (L&amp;I)</w:t>
            </w:r>
          </w:p>
        </w:tc>
        <w:tc>
          <w:tcPr>
            <w:tcW w:w="858" w:type="dxa"/>
            <w:vAlign w:val="center"/>
          </w:tcPr>
          <w:p w14:paraId="2CF87CC7" w14:textId="416D05DD" w:rsidR="0092716A" w:rsidRPr="009F2941" w:rsidRDefault="006F05D9" w:rsidP="002466CA">
            <w:pPr>
              <w:jc w:val="center"/>
              <w:rPr>
                <w:rFonts w:cs="Arial"/>
                <w:sz w:val="16"/>
                <w:szCs w:val="16"/>
              </w:rPr>
            </w:pPr>
            <w:r w:rsidRPr="009F2941">
              <w:rPr>
                <w:rFonts w:cs="Arial"/>
                <w:sz w:val="16"/>
                <w:szCs w:val="16"/>
              </w:rPr>
              <w:t>33</w:t>
            </w:r>
          </w:p>
        </w:tc>
        <w:tc>
          <w:tcPr>
            <w:tcW w:w="990" w:type="dxa"/>
            <w:vAlign w:val="center"/>
          </w:tcPr>
          <w:p w14:paraId="53D7B44F" w14:textId="5695716C" w:rsidR="0092716A" w:rsidRPr="009F2941" w:rsidRDefault="00E374BE" w:rsidP="002466CA">
            <w:pPr>
              <w:jc w:val="center"/>
              <w:rPr>
                <w:rFonts w:cs="Arial"/>
                <w:sz w:val="16"/>
                <w:szCs w:val="16"/>
              </w:rPr>
            </w:pPr>
            <w:r w:rsidRPr="009F2941">
              <w:rPr>
                <w:rFonts w:cs="Arial"/>
                <w:sz w:val="16"/>
                <w:szCs w:val="16"/>
              </w:rPr>
              <w:t>$17,146</w:t>
            </w:r>
          </w:p>
        </w:tc>
        <w:tc>
          <w:tcPr>
            <w:tcW w:w="678" w:type="dxa"/>
            <w:vAlign w:val="center"/>
          </w:tcPr>
          <w:p w14:paraId="152D289F" w14:textId="700224E6" w:rsidR="0092716A" w:rsidRPr="009F2941" w:rsidRDefault="009B2178" w:rsidP="002466CA">
            <w:pPr>
              <w:jc w:val="center"/>
              <w:rPr>
                <w:rFonts w:cs="Arial"/>
                <w:sz w:val="16"/>
                <w:szCs w:val="16"/>
              </w:rPr>
            </w:pPr>
            <w:r w:rsidRPr="009F2941">
              <w:rPr>
                <w:rFonts w:cs="Arial"/>
                <w:sz w:val="16"/>
                <w:szCs w:val="16"/>
              </w:rPr>
              <w:t>3</w:t>
            </w:r>
          </w:p>
        </w:tc>
        <w:tc>
          <w:tcPr>
            <w:tcW w:w="672" w:type="dxa"/>
            <w:vAlign w:val="center"/>
          </w:tcPr>
          <w:p w14:paraId="007C2126" w14:textId="42B66F09" w:rsidR="0092716A" w:rsidRPr="009F2941" w:rsidRDefault="00122714" w:rsidP="002466CA">
            <w:pPr>
              <w:jc w:val="center"/>
              <w:rPr>
                <w:rFonts w:cs="Arial"/>
                <w:sz w:val="16"/>
                <w:szCs w:val="16"/>
              </w:rPr>
            </w:pPr>
            <w:r w:rsidRPr="009F2941">
              <w:rPr>
                <w:rFonts w:cs="Arial"/>
                <w:sz w:val="16"/>
                <w:szCs w:val="16"/>
              </w:rPr>
              <w:t>5</w:t>
            </w:r>
          </w:p>
        </w:tc>
        <w:tc>
          <w:tcPr>
            <w:tcW w:w="810" w:type="dxa"/>
            <w:vAlign w:val="center"/>
          </w:tcPr>
          <w:p w14:paraId="351069ED" w14:textId="6F0789F7" w:rsidR="0092716A" w:rsidRPr="00DF1C8A" w:rsidRDefault="00DF1C8A" w:rsidP="002466CA">
            <w:pPr>
              <w:jc w:val="center"/>
              <w:rPr>
                <w:rFonts w:cs="Arial"/>
                <w:sz w:val="16"/>
                <w:szCs w:val="16"/>
              </w:rPr>
            </w:pPr>
            <w:r w:rsidRPr="00DF1C8A">
              <w:rPr>
                <w:rFonts w:cs="Arial"/>
                <w:sz w:val="16"/>
                <w:szCs w:val="16"/>
              </w:rPr>
              <w:t>3</w:t>
            </w:r>
          </w:p>
        </w:tc>
        <w:tc>
          <w:tcPr>
            <w:tcW w:w="1080" w:type="dxa"/>
            <w:vAlign w:val="center"/>
          </w:tcPr>
          <w:p w14:paraId="51BC68A3" w14:textId="35063FAC" w:rsidR="0092716A" w:rsidRPr="00DF1C8A" w:rsidRDefault="00DF1C8A" w:rsidP="002466CA">
            <w:pPr>
              <w:jc w:val="center"/>
              <w:rPr>
                <w:rFonts w:cs="Arial"/>
                <w:sz w:val="16"/>
                <w:szCs w:val="16"/>
              </w:rPr>
            </w:pPr>
            <w:r w:rsidRPr="00DF1C8A">
              <w:rPr>
                <w:rFonts w:cs="Arial"/>
                <w:sz w:val="16"/>
                <w:szCs w:val="16"/>
              </w:rPr>
              <w:t>5</w:t>
            </w:r>
          </w:p>
        </w:tc>
        <w:tc>
          <w:tcPr>
            <w:tcW w:w="879" w:type="dxa"/>
            <w:vAlign w:val="center"/>
          </w:tcPr>
          <w:p w14:paraId="44071BC1" w14:textId="5BC3973E" w:rsidR="0092716A" w:rsidRPr="00DF1C8A" w:rsidRDefault="00DF1C8A" w:rsidP="002466CA">
            <w:pPr>
              <w:jc w:val="center"/>
              <w:rPr>
                <w:rFonts w:cs="Arial"/>
                <w:sz w:val="16"/>
                <w:szCs w:val="16"/>
              </w:rPr>
            </w:pPr>
            <w:r w:rsidRPr="00DF1C8A">
              <w:rPr>
                <w:rFonts w:cs="Arial"/>
                <w:sz w:val="16"/>
                <w:szCs w:val="16"/>
              </w:rPr>
              <w:t>3</w:t>
            </w:r>
          </w:p>
        </w:tc>
        <w:tc>
          <w:tcPr>
            <w:tcW w:w="831" w:type="dxa"/>
            <w:vAlign w:val="center"/>
          </w:tcPr>
          <w:p w14:paraId="5FC097DF" w14:textId="5B8C9649" w:rsidR="00FA05B8" w:rsidRPr="00DF1C8A" w:rsidRDefault="00DF1C8A" w:rsidP="00FA05B8">
            <w:pPr>
              <w:jc w:val="center"/>
              <w:rPr>
                <w:rFonts w:cs="Arial"/>
                <w:sz w:val="16"/>
                <w:szCs w:val="16"/>
              </w:rPr>
            </w:pPr>
            <w:r w:rsidRPr="00DF1C8A">
              <w:rPr>
                <w:rFonts w:cs="Arial"/>
                <w:sz w:val="16"/>
                <w:szCs w:val="16"/>
              </w:rPr>
              <w:t>5</w:t>
            </w:r>
          </w:p>
        </w:tc>
      </w:tr>
      <w:tr w:rsidR="0092716A" w:rsidRPr="009F2941" w14:paraId="02A828D1" w14:textId="77777777" w:rsidTr="0092716A">
        <w:trPr>
          <w:jc w:val="center"/>
        </w:trPr>
        <w:tc>
          <w:tcPr>
            <w:tcW w:w="2604" w:type="dxa"/>
          </w:tcPr>
          <w:p w14:paraId="33BFC8C8" w14:textId="77777777" w:rsidR="00C71BA6" w:rsidRPr="009F2941" w:rsidRDefault="00C71BA6" w:rsidP="00495E52">
            <w:pPr>
              <w:rPr>
                <w:rFonts w:cs="Arial"/>
                <w:sz w:val="16"/>
                <w:szCs w:val="16"/>
              </w:rPr>
            </w:pPr>
            <w:r w:rsidRPr="009F2941">
              <w:rPr>
                <w:rFonts w:cs="Arial"/>
                <w:sz w:val="16"/>
                <w:szCs w:val="16"/>
              </w:rPr>
              <w:t>Transportation (PennDOT)</w:t>
            </w:r>
          </w:p>
        </w:tc>
        <w:tc>
          <w:tcPr>
            <w:tcW w:w="858" w:type="dxa"/>
            <w:vAlign w:val="center"/>
          </w:tcPr>
          <w:p w14:paraId="5F866238" w14:textId="612CC155" w:rsidR="00C71BA6" w:rsidRPr="009F2941" w:rsidRDefault="006F05D9" w:rsidP="00495E52">
            <w:pPr>
              <w:jc w:val="center"/>
              <w:rPr>
                <w:rFonts w:cs="Arial"/>
                <w:sz w:val="16"/>
                <w:szCs w:val="16"/>
              </w:rPr>
            </w:pPr>
            <w:r w:rsidRPr="009F2941">
              <w:rPr>
                <w:rFonts w:cs="Arial"/>
                <w:sz w:val="16"/>
                <w:szCs w:val="16"/>
              </w:rPr>
              <w:t>20</w:t>
            </w:r>
          </w:p>
        </w:tc>
        <w:tc>
          <w:tcPr>
            <w:tcW w:w="990" w:type="dxa"/>
            <w:vAlign w:val="center"/>
          </w:tcPr>
          <w:p w14:paraId="4172D5B6" w14:textId="483C4C09" w:rsidR="00C71BA6" w:rsidRPr="009F2941" w:rsidRDefault="00E374BE" w:rsidP="00495E52">
            <w:pPr>
              <w:jc w:val="center"/>
              <w:rPr>
                <w:rFonts w:cs="Arial"/>
                <w:sz w:val="16"/>
                <w:szCs w:val="16"/>
              </w:rPr>
            </w:pPr>
            <w:r w:rsidRPr="009F2941">
              <w:rPr>
                <w:rFonts w:cs="Arial"/>
                <w:sz w:val="16"/>
                <w:szCs w:val="16"/>
              </w:rPr>
              <w:t>$1,773</w:t>
            </w:r>
          </w:p>
        </w:tc>
        <w:tc>
          <w:tcPr>
            <w:tcW w:w="678" w:type="dxa"/>
            <w:vAlign w:val="center"/>
          </w:tcPr>
          <w:p w14:paraId="6D7D7903" w14:textId="55C87AF9" w:rsidR="00C71BA6" w:rsidRPr="009F2941" w:rsidRDefault="00122714" w:rsidP="00495E52">
            <w:pPr>
              <w:jc w:val="center"/>
              <w:rPr>
                <w:rFonts w:cs="Arial"/>
                <w:sz w:val="16"/>
                <w:szCs w:val="16"/>
              </w:rPr>
            </w:pPr>
            <w:r w:rsidRPr="009F2941">
              <w:rPr>
                <w:rFonts w:cs="Arial"/>
                <w:sz w:val="16"/>
                <w:szCs w:val="16"/>
              </w:rPr>
              <w:t>3</w:t>
            </w:r>
          </w:p>
        </w:tc>
        <w:tc>
          <w:tcPr>
            <w:tcW w:w="672" w:type="dxa"/>
            <w:vAlign w:val="center"/>
          </w:tcPr>
          <w:p w14:paraId="01985663" w14:textId="5401166A" w:rsidR="00C71BA6" w:rsidRPr="009F2941" w:rsidRDefault="00122714" w:rsidP="00495E52">
            <w:pPr>
              <w:jc w:val="center"/>
              <w:rPr>
                <w:rFonts w:cs="Arial"/>
                <w:sz w:val="16"/>
                <w:szCs w:val="16"/>
              </w:rPr>
            </w:pPr>
            <w:r w:rsidRPr="009F2941">
              <w:rPr>
                <w:rFonts w:cs="Arial"/>
                <w:sz w:val="16"/>
                <w:szCs w:val="16"/>
              </w:rPr>
              <w:t>4</w:t>
            </w:r>
          </w:p>
        </w:tc>
        <w:tc>
          <w:tcPr>
            <w:tcW w:w="810" w:type="dxa"/>
            <w:vAlign w:val="center"/>
          </w:tcPr>
          <w:p w14:paraId="4C36D5D4" w14:textId="148998AE" w:rsidR="00C71BA6" w:rsidRPr="00DF1C8A" w:rsidRDefault="00DF1C8A" w:rsidP="00495E52">
            <w:pPr>
              <w:jc w:val="center"/>
              <w:rPr>
                <w:rFonts w:cs="Arial"/>
                <w:sz w:val="16"/>
                <w:szCs w:val="16"/>
              </w:rPr>
            </w:pPr>
            <w:r w:rsidRPr="00DF1C8A">
              <w:rPr>
                <w:rFonts w:cs="Arial"/>
                <w:sz w:val="16"/>
                <w:szCs w:val="16"/>
              </w:rPr>
              <w:t>0</w:t>
            </w:r>
          </w:p>
        </w:tc>
        <w:tc>
          <w:tcPr>
            <w:tcW w:w="1080" w:type="dxa"/>
            <w:vAlign w:val="center"/>
          </w:tcPr>
          <w:p w14:paraId="6EB5F2E4" w14:textId="557747E7" w:rsidR="00C71BA6" w:rsidRPr="00DF1C8A" w:rsidRDefault="00DF1C8A" w:rsidP="00495E52">
            <w:pPr>
              <w:jc w:val="center"/>
              <w:rPr>
                <w:rFonts w:cs="Arial"/>
                <w:sz w:val="16"/>
                <w:szCs w:val="16"/>
              </w:rPr>
            </w:pPr>
            <w:r w:rsidRPr="00DF1C8A">
              <w:rPr>
                <w:rFonts w:cs="Arial"/>
                <w:sz w:val="16"/>
                <w:szCs w:val="16"/>
              </w:rPr>
              <w:t>7</w:t>
            </w:r>
          </w:p>
        </w:tc>
        <w:tc>
          <w:tcPr>
            <w:tcW w:w="879" w:type="dxa"/>
            <w:vAlign w:val="center"/>
          </w:tcPr>
          <w:p w14:paraId="55340811" w14:textId="3E9F9DA7" w:rsidR="00C71BA6" w:rsidRPr="00DF1C8A" w:rsidRDefault="001862E3" w:rsidP="00495E52">
            <w:pPr>
              <w:jc w:val="center"/>
              <w:rPr>
                <w:rFonts w:cs="Arial"/>
                <w:sz w:val="16"/>
                <w:szCs w:val="16"/>
              </w:rPr>
            </w:pPr>
            <w:r w:rsidRPr="00DF1C8A">
              <w:rPr>
                <w:rFonts w:cs="Arial"/>
                <w:sz w:val="16"/>
                <w:szCs w:val="16"/>
              </w:rPr>
              <w:t>2</w:t>
            </w:r>
          </w:p>
        </w:tc>
        <w:tc>
          <w:tcPr>
            <w:tcW w:w="831" w:type="dxa"/>
            <w:vAlign w:val="center"/>
          </w:tcPr>
          <w:p w14:paraId="48265C1A" w14:textId="0C6FF81F" w:rsidR="00C71BA6" w:rsidRPr="00DF1C8A" w:rsidRDefault="001862E3" w:rsidP="00495E52">
            <w:pPr>
              <w:jc w:val="center"/>
              <w:rPr>
                <w:rFonts w:cs="Arial"/>
                <w:sz w:val="16"/>
                <w:szCs w:val="16"/>
              </w:rPr>
            </w:pPr>
            <w:r w:rsidRPr="00DF1C8A">
              <w:rPr>
                <w:rFonts w:cs="Arial"/>
                <w:sz w:val="16"/>
                <w:szCs w:val="16"/>
              </w:rPr>
              <w:t>5</w:t>
            </w:r>
          </w:p>
        </w:tc>
      </w:tr>
      <w:tr w:rsidR="009B2178" w:rsidRPr="009F2941" w14:paraId="1399CFEF" w14:textId="77777777" w:rsidTr="00933160">
        <w:trPr>
          <w:jc w:val="center"/>
        </w:trPr>
        <w:tc>
          <w:tcPr>
            <w:tcW w:w="2604" w:type="dxa"/>
          </w:tcPr>
          <w:p w14:paraId="15A9F39B" w14:textId="77777777" w:rsidR="009B2178" w:rsidRPr="009F2941" w:rsidRDefault="009B2178" w:rsidP="00933160">
            <w:pPr>
              <w:rPr>
                <w:rFonts w:cs="Arial"/>
                <w:sz w:val="16"/>
                <w:szCs w:val="16"/>
              </w:rPr>
            </w:pPr>
            <w:r w:rsidRPr="009F2941">
              <w:rPr>
                <w:rFonts w:cs="Arial"/>
                <w:sz w:val="16"/>
                <w:szCs w:val="16"/>
              </w:rPr>
              <w:t>Pennsylvania Commission on Crime and Delinquency (PCCD)</w:t>
            </w:r>
          </w:p>
        </w:tc>
        <w:tc>
          <w:tcPr>
            <w:tcW w:w="858" w:type="dxa"/>
            <w:vAlign w:val="center"/>
          </w:tcPr>
          <w:p w14:paraId="33F3462B" w14:textId="56EC9735" w:rsidR="009B2178" w:rsidRPr="009F2941" w:rsidRDefault="006F05D9" w:rsidP="00933160">
            <w:pPr>
              <w:jc w:val="center"/>
              <w:rPr>
                <w:rFonts w:cs="Arial"/>
                <w:sz w:val="16"/>
                <w:szCs w:val="16"/>
              </w:rPr>
            </w:pPr>
            <w:r w:rsidRPr="009F2941">
              <w:rPr>
                <w:rFonts w:cs="Arial"/>
                <w:sz w:val="16"/>
                <w:szCs w:val="16"/>
              </w:rPr>
              <w:t>22</w:t>
            </w:r>
          </w:p>
        </w:tc>
        <w:tc>
          <w:tcPr>
            <w:tcW w:w="990" w:type="dxa"/>
            <w:vAlign w:val="center"/>
          </w:tcPr>
          <w:p w14:paraId="16D7B6B1" w14:textId="0F2DF05C" w:rsidR="009B2178" w:rsidRPr="009F2941" w:rsidRDefault="006F05D9" w:rsidP="00933160">
            <w:pPr>
              <w:jc w:val="center"/>
              <w:rPr>
                <w:rFonts w:cs="Arial"/>
                <w:sz w:val="16"/>
                <w:szCs w:val="16"/>
              </w:rPr>
            </w:pPr>
            <w:r w:rsidRPr="009F2941">
              <w:rPr>
                <w:rFonts w:cs="Arial"/>
                <w:sz w:val="16"/>
                <w:szCs w:val="16"/>
              </w:rPr>
              <w:t>$107</w:t>
            </w:r>
          </w:p>
        </w:tc>
        <w:tc>
          <w:tcPr>
            <w:tcW w:w="678" w:type="dxa"/>
            <w:vAlign w:val="center"/>
          </w:tcPr>
          <w:p w14:paraId="6C885A52" w14:textId="072296AD" w:rsidR="009B2178" w:rsidRPr="009F2941" w:rsidRDefault="00122714" w:rsidP="00933160">
            <w:pPr>
              <w:jc w:val="center"/>
              <w:rPr>
                <w:rFonts w:cs="Arial"/>
                <w:sz w:val="16"/>
                <w:szCs w:val="16"/>
              </w:rPr>
            </w:pPr>
            <w:r w:rsidRPr="009F2941">
              <w:rPr>
                <w:rFonts w:cs="Arial"/>
                <w:sz w:val="16"/>
                <w:szCs w:val="16"/>
              </w:rPr>
              <w:t>4</w:t>
            </w:r>
          </w:p>
        </w:tc>
        <w:tc>
          <w:tcPr>
            <w:tcW w:w="672" w:type="dxa"/>
            <w:vAlign w:val="center"/>
          </w:tcPr>
          <w:p w14:paraId="45FDFA91" w14:textId="48C5B4CD" w:rsidR="009B2178" w:rsidRPr="009F2941" w:rsidRDefault="00122714" w:rsidP="00933160">
            <w:pPr>
              <w:jc w:val="center"/>
              <w:rPr>
                <w:rFonts w:cs="Arial"/>
                <w:sz w:val="16"/>
                <w:szCs w:val="16"/>
              </w:rPr>
            </w:pPr>
            <w:r w:rsidRPr="009F2941">
              <w:rPr>
                <w:rFonts w:cs="Arial"/>
                <w:sz w:val="16"/>
                <w:szCs w:val="16"/>
              </w:rPr>
              <w:t>2</w:t>
            </w:r>
          </w:p>
        </w:tc>
        <w:tc>
          <w:tcPr>
            <w:tcW w:w="810" w:type="dxa"/>
            <w:vAlign w:val="center"/>
          </w:tcPr>
          <w:p w14:paraId="3B827367" w14:textId="3E8E78AE" w:rsidR="009B2178" w:rsidRPr="00994E57" w:rsidRDefault="001862E3" w:rsidP="00933160">
            <w:pPr>
              <w:jc w:val="center"/>
              <w:rPr>
                <w:rFonts w:cs="Arial"/>
                <w:sz w:val="16"/>
                <w:szCs w:val="16"/>
              </w:rPr>
            </w:pPr>
            <w:r w:rsidRPr="00994E57">
              <w:rPr>
                <w:rFonts w:cs="Arial"/>
                <w:sz w:val="16"/>
                <w:szCs w:val="16"/>
              </w:rPr>
              <w:t>0</w:t>
            </w:r>
          </w:p>
        </w:tc>
        <w:tc>
          <w:tcPr>
            <w:tcW w:w="1080" w:type="dxa"/>
            <w:vAlign w:val="center"/>
          </w:tcPr>
          <w:p w14:paraId="16921162" w14:textId="7AB8869F" w:rsidR="009B2178" w:rsidRPr="00994E57" w:rsidRDefault="001862E3" w:rsidP="00933160">
            <w:pPr>
              <w:jc w:val="center"/>
              <w:rPr>
                <w:rFonts w:cs="Arial"/>
                <w:sz w:val="16"/>
                <w:szCs w:val="16"/>
              </w:rPr>
            </w:pPr>
            <w:r w:rsidRPr="00994E57">
              <w:rPr>
                <w:rFonts w:cs="Arial"/>
                <w:sz w:val="16"/>
                <w:szCs w:val="16"/>
              </w:rPr>
              <w:t>6</w:t>
            </w:r>
          </w:p>
        </w:tc>
        <w:tc>
          <w:tcPr>
            <w:tcW w:w="879" w:type="dxa"/>
            <w:vAlign w:val="center"/>
          </w:tcPr>
          <w:p w14:paraId="7CB1A3B5" w14:textId="3B9DABBD" w:rsidR="009B2178" w:rsidRPr="00994E57" w:rsidRDefault="00895FD1" w:rsidP="00933160">
            <w:pPr>
              <w:jc w:val="center"/>
              <w:rPr>
                <w:rFonts w:cs="Arial"/>
                <w:sz w:val="16"/>
                <w:szCs w:val="16"/>
              </w:rPr>
            </w:pPr>
            <w:r>
              <w:rPr>
                <w:rFonts w:cs="Arial"/>
                <w:sz w:val="16"/>
                <w:szCs w:val="16"/>
              </w:rPr>
              <w:t>0</w:t>
            </w:r>
          </w:p>
        </w:tc>
        <w:tc>
          <w:tcPr>
            <w:tcW w:w="831" w:type="dxa"/>
            <w:vAlign w:val="center"/>
          </w:tcPr>
          <w:p w14:paraId="45E23F0E" w14:textId="5F6B0D65" w:rsidR="009B2178" w:rsidRPr="00994E57" w:rsidRDefault="00895FD1" w:rsidP="00933160">
            <w:pPr>
              <w:jc w:val="center"/>
              <w:rPr>
                <w:rFonts w:cs="Arial"/>
                <w:sz w:val="16"/>
                <w:szCs w:val="16"/>
              </w:rPr>
            </w:pPr>
            <w:r>
              <w:rPr>
                <w:rFonts w:cs="Arial"/>
                <w:sz w:val="16"/>
                <w:szCs w:val="16"/>
              </w:rPr>
              <w:t>6</w:t>
            </w:r>
          </w:p>
        </w:tc>
      </w:tr>
      <w:tr w:rsidR="00122714" w:rsidRPr="009F2941" w14:paraId="0A1E2C9C" w14:textId="77777777" w:rsidTr="00933160">
        <w:trPr>
          <w:jc w:val="center"/>
        </w:trPr>
        <w:tc>
          <w:tcPr>
            <w:tcW w:w="2604" w:type="dxa"/>
          </w:tcPr>
          <w:p w14:paraId="18902935" w14:textId="77777777" w:rsidR="00122714" w:rsidRPr="009F2941" w:rsidRDefault="00122714" w:rsidP="00933160">
            <w:pPr>
              <w:rPr>
                <w:rFonts w:cs="Arial"/>
                <w:sz w:val="16"/>
                <w:szCs w:val="16"/>
              </w:rPr>
            </w:pPr>
            <w:r w:rsidRPr="009F2941">
              <w:rPr>
                <w:rFonts w:cs="Arial"/>
                <w:sz w:val="16"/>
                <w:szCs w:val="16"/>
              </w:rPr>
              <w:t>Community and Economic Development (DCED)</w:t>
            </w:r>
          </w:p>
        </w:tc>
        <w:tc>
          <w:tcPr>
            <w:tcW w:w="858" w:type="dxa"/>
            <w:vAlign w:val="center"/>
          </w:tcPr>
          <w:p w14:paraId="6D89A4A0" w14:textId="19C4F890" w:rsidR="00122714" w:rsidRPr="009F2941" w:rsidRDefault="006F05D9" w:rsidP="00933160">
            <w:pPr>
              <w:jc w:val="center"/>
              <w:rPr>
                <w:rFonts w:cs="Arial"/>
                <w:sz w:val="16"/>
                <w:szCs w:val="16"/>
              </w:rPr>
            </w:pPr>
            <w:r w:rsidRPr="009F2941">
              <w:rPr>
                <w:rFonts w:cs="Arial"/>
                <w:sz w:val="16"/>
                <w:szCs w:val="16"/>
              </w:rPr>
              <w:t>16</w:t>
            </w:r>
          </w:p>
        </w:tc>
        <w:tc>
          <w:tcPr>
            <w:tcW w:w="990" w:type="dxa"/>
            <w:vAlign w:val="center"/>
          </w:tcPr>
          <w:p w14:paraId="547D8E2D" w14:textId="4A185978" w:rsidR="00122714" w:rsidRPr="009F2941" w:rsidRDefault="00E374BE" w:rsidP="00933160">
            <w:pPr>
              <w:jc w:val="center"/>
              <w:rPr>
                <w:rFonts w:cs="Arial"/>
                <w:sz w:val="16"/>
                <w:szCs w:val="16"/>
              </w:rPr>
            </w:pPr>
            <w:r w:rsidRPr="009F2941">
              <w:rPr>
                <w:rFonts w:cs="Arial"/>
                <w:sz w:val="16"/>
                <w:szCs w:val="16"/>
              </w:rPr>
              <w:t>$595</w:t>
            </w:r>
          </w:p>
        </w:tc>
        <w:tc>
          <w:tcPr>
            <w:tcW w:w="678" w:type="dxa"/>
            <w:vAlign w:val="center"/>
          </w:tcPr>
          <w:p w14:paraId="6FC43E85" w14:textId="77777777" w:rsidR="00122714" w:rsidRPr="009F2941" w:rsidRDefault="00122714" w:rsidP="00933160">
            <w:pPr>
              <w:jc w:val="center"/>
              <w:rPr>
                <w:rFonts w:cs="Arial"/>
                <w:sz w:val="16"/>
                <w:szCs w:val="16"/>
              </w:rPr>
            </w:pPr>
            <w:r w:rsidRPr="009F2941">
              <w:rPr>
                <w:rFonts w:cs="Arial"/>
                <w:sz w:val="16"/>
                <w:szCs w:val="16"/>
              </w:rPr>
              <w:t>2</w:t>
            </w:r>
          </w:p>
        </w:tc>
        <w:tc>
          <w:tcPr>
            <w:tcW w:w="672" w:type="dxa"/>
            <w:vAlign w:val="center"/>
          </w:tcPr>
          <w:p w14:paraId="569F5CEA" w14:textId="77777777" w:rsidR="00122714" w:rsidRPr="009F2941" w:rsidRDefault="00122714" w:rsidP="00933160">
            <w:pPr>
              <w:jc w:val="center"/>
              <w:rPr>
                <w:rFonts w:cs="Arial"/>
                <w:sz w:val="16"/>
                <w:szCs w:val="16"/>
              </w:rPr>
            </w:pPr>
            <w:r w:rsidRPr="009F2941">
              <w:rPr>
                <w:rFonts w:cs="Arial"/>
                <w:sz w:val="16"/>
                <w:szCs w:val="16"/>
              </w:rPr>
              <w:t>2</w:t>
            </w:r>
          </w:p>
        </w:tc>
        <w:tc>
          <w:tcPr>
            <w:tcW w:w="810" w:type="dxa"/>
            <w:vAlign w:val="center"/>
          </w:tcPr>
          <w:p w14:paraId="3ABC6CBA" w14:textId="2D263B7E" w:rsidR="00122714" w:rsidRPr="00DF1C8A" w:rsidRDefault="00DF1C8A" w:rsidP="00933160">
            <w:pPr>
              <w:jc w:val="center"/>
              <w:rPr>
                <w:rFonts w:cs="Arial"/>
                <w:sz w:val="16"/>
                <w:szCs w:val="16"/>
              </w:rPr>
            </w:pPr>
            <w:r w:rsidRPr="00DF1C8A">
              <w:rPr>
                <w:rFonts w:cs="Arial"/>
                <w:sz w:val="16"/>
                <w:szCs w:val="16"/>
              </w:rPr>
              <w:t>1</w:t>
            </w:r>
          </w:p>
        </w:tc>
        <w:tc>
          <w:tcPr>
            <w:tcW w:w="1080" w:type="dxa"/>
            <w:vAlign w:val="center"/>
          </w:tcPr>
          <w:p w14:paraId="69A3EEBD" w14:textId="58660FBB" w:rsidR="00122714" w:rsidRPr="00DF1C8A" w:rsidRDefault="00DF1C8A" w:rsidP="00933160">
            <w:pPr>
              <w:jc w:val="center"/>
              <w:rPr>
                <w:rFonts w:cs="Arial"/>
                <w:sz w:val="16"/>
                <w:szCs w:val="16"/>
              </w:rPr>
            </w:pPr>
            <w:r w:rsidRPr="00DF1C8A">
              <w:rPr>
                <w:rFonts w:cs="Arial"/>
                <w:sz w:val="16"/>
                <w:szCs w:val="16"/>
              </w:rPr>
              <w:t>3</w:t>
            </w:r>
          </w:p>
        </w:tc>
        <w:tc>
          <w:tcPr>
            <w:tcW w:w="879" w:type="dxa"/>
            <w:vAlign w:val="center"/>
          </w:tcPr>
          <w:p w14:paraId="510ABA53" w14:textId="7C804587" w:rsidR="00122714" w:rsidRPr="00DF1C8A" w:rsidRDefault="00DF1C8A" w:rsidP="00933160">
            <w:pPr>
              <w:jc w:val="center"/>
              <w:rPr>
                <w:rFonts w:cs="Arial"/>
                <w:sz w:val="16"/>
                <w:szCs w:val="16"/>
              </w:rPr>
            </w:pPr>
            <w:r w:rsidRPr="00DF1C8A">
              <w:rPr>
                <w:rFonts w:cs="Arial"/>
                <w:sz w:val="16"/>
                <w:szCs w:val="16"/>
              </w:rPr>
              <w:t>2</w:t>
            </w:r>
          </w:p>
        </w:tc>
        <w:tc>
          <w:tcPr>
            <w:tcW w:w="831" w:type="dxa"/>
            <w:vAlign w:val="center"/>
          </w:tcPr>
          <w:p w14:paraId="239AF10C" w14:textId="551E8CC9" w:rsidR="00122714" w:rsidRPr="00DF1C8A" w:rsidRDefault="00DF1C8A" w:rsidP="00933160">
            <w:pPr>
              <w:jc w:val="center"/>
              <w:rPr>
                <w:rFonts w:cs="Arial"/>
                <w:sz w:val="16"/>
                <w:szCs w:val="16"/>
              </w:rPr>
            </w:pPr>
            <w:r w:rsidRPr="00DF1C8A">
              <w:rPr>
                <w:rFonts w:cs="Arial"/>
                <w:sz w:val="16"/>
                <w:szCs w:val="16"/>
              </w:rPr>
              <w:t>2</w:t>
            </w:r>
          </w:p>
        </w:tc>
      </w:tr>
      <w:tr w:rsidR="00127EA0" w:rsidRPr="009F2941" w14:paraId="4A136CD3" w14:textId="77777777" w:rsidTr="00F21B7D">
        <w:trPr>
          <w:trHeight w:val="249"/>
          <w:jc w:val="center"/>
        </w:trPr>
        <w:tc>
          <w:tcPr>
            <w:tcW w:w="2604" w:type="dxa"/>
          </w:tcPr>
          <w:p w14:paraId="6B79F4C1" w14:textId="77777777" w:rsidR="00127EA0" w:rsidRPr="009F2941" w:rsidRDefault="00127EA0" w:rsidP="00F21B7D">
            <w:pPr>
              <w:rPr>
                <w:rFonts w:cs="Arial"/>
                <w:sz w:val="16"/>
                <w:szCs w:val="16"/>
              </w:rPr>
            </w:pPr>
            <w:r w:rsidRPr="009F2941">
              <w:rPr>
                <w:rFonts w:cs="Arial"/>
                <w:sz w:val="16"/>
                <w:szCs w:val="16"/>
              </w:rPr>
              <w:t xml:space="preserve">Drug and Alcohol Programs (DDAP) </w:t>
            </w:r>
          </w:p>
        </w:tc>
        <w:tc>
          <w:tcPr>
            <w:tcW w:w="858" w:type="dxa"/>
            <w:vAlign w:val="center"/>
          </w:tcPr>
          <w:p w14:paraId="40AF87ED" w14:textId="34807944" w:rsidR="00127EA0" w:rsidRPr="009F2941" w:rsidRDefault="006F05D9" w:rsidP="00F21B7D">
            <w:pPr>
              <w:jc w:val="center"/>
              <w:rPr>
                <w:rFonts w:cs="Arial"/>
                <w:sz w:val="16"/>
                <w:szCs w:val="16"/>
              </w:rPr>
            </w:pPr>
            <w:r w:rsidRPr="009F2941">
              <w:rPr>
                <w:rFonts w:cs="Arial"/>
                <w:sz w:val="16"/>
                <w:szCs w:val="16"/>
              </w:rPr>
              <w:t>4</w:t>
            </w:r>
          </w:p>
        </w:tc>
        <w:tc>
          <w:tcPr>
            <w:tcW w:w="990" w:type="dxa"/>
            <w:vAlign w:val="center"/>
          </w:tcPr>
          <w:p w14:paraId="28FE53A9" w14:textId="220F7127" w:rsidR="00127EA0" w:rsidRPr="009F2941" w:rsidRDefault="00E374BE" w:rsidP="00F21B7D">
            <w:pPr>
              <w:jc w:val="center"/>
              <w:rPr>
                <w:rFonts w:cs="Arial"/>
                <w:sz w:val="16"/>
                <w:szCs w:val="16"/>
              </w:rPr>
            </w:pPr>
            <w:r w:rsidRPr="009F2941">
              <w:rPr>
                <w:rFonts w:cs="Arial"/>
                <w:sz w:val="16"/>
                <w:szCs w:val="16"/>
              </w:rPr>
              <w:t>$104</w:t>
            </w:r>
          </w:p>
        </w:tc>
        <w:tc>
          <w:tcPr>
            <w:tcW w:w="678" w:type="dxa"/>
            <w:vAlign w:val="center"/>
          </w:tcPr>
          <w:p w14:paraId="3FDC3597" w14:textId="54FB13C2" w:rsidR="00127EA0" w:rsidRPr="009F2941" w:rsidRDefault="00122714" w:rsidP="00F21B7D">
            <w:pPr>
              <w:jc w:val="center"/>
              <w:rPr>
                <w:rFonts w:cs="Arial"/>
                <w:sz w:val="16"/>
                <w:szCs w:val="16"/>
              </w:rPr>
            </w:pPr>
            <w:r w:rsidRPr="009F2941">
              <w:rPr>
                <w:rFonts w:cs="Arial"/>
                <w:sz w:val="16"/>
                <w:szCs w:val="16"/>
              </w:rPr>
              <w:t>1</w:t>
            </w:r>
          </w:p>
        </w:tc>
        <w:tc>
          <w:tcPr>
            <w:tcW w:w="672" w:type="dxa"/>
            <w:vAlign w:val="center"/>
          </w:tcPr>
          <w:p w14:paraId="7E00A85C" w14:textId="6BCDDF6C" w:rsidR="00127EA0" w:rsidRPr="009F2941" w:rsidRDefault="00122714" w:rsidP="00F21B7D">
            <w:pPr>
              <w:jc w:val="center"/>
              <w:rPr>
                <w:rFonts w:cs="Arial"/>
                <w:sz w:val="16"/>
                <w:szCs w:val="16"/>
              </w:rPr>
            </w:pPr>
            <w:r w:rsidRPr="009F2941">
              <w:rPr>
                <w:rFonts w:cs="Arial"/>
                <w:sz w:val="16"/>
                <w:szCs w:val="16"/>
              </w:rPr>
              <w:t>2</w:t>
            </w:r>
          </w:p>
        </w:tc>
        <w:tc>
          <w:tcPr>
            <w:tcW w:w="810" w:type="dxa"/>
            <w:vAlign w:val="center"/>
          </w:tcPr>
          <w:p w14:paraId="7A47CEB3" w14:textId="32EE96B4" w:rsidR="00127EA0" w:rsidRPr="00DF1C8A" w:rsidRDefault="00DF1C8A" w:rsidP="00F21B7D">
            <w:pPr>
              <w:jc w:val="center"/>
              <w:rPr>
                <w:rFonts w:cs="Arial"/>
                <w:sz w:val="16"/>
                <w:szCs w:val="16"/>
              </w:rPr>
            </w:pPr>
            <w:r w:rsidRPr="00DF1C8A">
              <w:rPr>
                <w:rFonts w:cs="Arial"/>
                <w:sz w:val="16"/>
                <w:szCs w:val="16"/>
              </w:rPr>
              <w:t>1</w:t>
            </w:r>
          </w:p>
        </w:tc>
        <w:tc>
          <w:tcPr>
            <w:tcW w:w="1080" w:type="dxa"/>
            <w:vAlign w:val="center"/>
          </w:tcPr>
          <w:p w14:paraId="2FD19DD8" w14:textId="6DCBB7C9" w:rsidR="00127EA0" w:rsidRPr="00DF1C8A" w:rsidRDefault="00DF1C8A" w:rsidP="00F21B7D">
            <w:pPr>
              <w:jc w:val="center"/>
              <w:rPr>
                <w:rFonts w:cs="Arial"/>
                <w:sz w:val="16"/>
                <w:szCs w:val="16"/>
              </w:rPr>
            </w:pPr>
            <w:r w:rsidRPr="00DF1C8A">
              <w:rPr>
                <w:rFonts w:cs="Arial"/>
                <w:sz w:val="16"/>
                <w:szCs w:val="16"/>
              </w:rPr>
              <w:t>2</w:t>
            </w:r>
          </w:p>
        </w:tc>
        <w:tc>
          <w:tcPr>
            <w:tcW w:w="879" w:type="dxa"/>
            <w:vAlign w:val="center"/>
          </w:tcPr>
          <w:p w14:paraId="17A121D7" w14:textId="00DDD71F" w:rsidR="00127EA0" w:rsidRPr="00DF1C8A" w:rsidRDefault="00DF1C8A" w:rsidP="00F21B7D">
            <w:pPr>
              <w:jc w:val="center"/>
              <w:rPr>
                <w:rFonts w:cs="Arial"/>
                <w:sz w:val="16"/>
                <w:szCs w:val="16"/>
              </w:rPr>
            </w:pPr>
            <w:r w:rsidRPr="00DF1C8A">
              <w:rPr>
                <w:rFonts w:cs="Arial"/>
                <w:sz w:val="16"/>
                <w:szCs w:val="16"/>
              </w:rPr>
              <w:t>1</w:t>
            </w:r>
          </w:p>
        </w:tc>
        <w:tc>
          <w:tcPr>
            <w:tcW w:w="831" w:type="dxa"/>
            <w:vAlign w:val="center"/>
          </w:tcPr>
          <w:p w14:paraId="1B9BFBB1" w14:textId="616F16D7" w:rsidR="00127EA0" w:rsidRPr="00DF1C8A" w:rsidRDefault="00DF1C8A" w:rsidP="00F21B7D">
            <w:pPr>
              <w:jc w:val="center"/>
              <w:rPr>
                <w:rFonts w:cs="Arial"/>
                <w:sz w:val="16"/>
                <w:szCs w:val="16"/>
              </w:rPr>
            </w:pPr>
            <w:r w:rsidRPr="00DF1C8A">
              <w:rPr>
                <w:rFonts w:cs="Arial"/>
                <w:sz w:val="16"/>
                <w:szCs w:val="16"/>
              </w:rPr>
              <w:t>2</w:t>
            </w:r>
          </w:p>
        </w:tc>
      </w:tr>
      <w:tr w:rsidR="00122714" w:rsidRPr="009F2941" w14:paraId="124E67FD" w14:textId="77777777" w:rsidTr="00933160">
        <w:trPr>
          <w:jc w:val="center"/>
        </w:trPr>
        <w:tc>
          <w:tcPr>
            <w:tcW w:w="2604" w:type="dxa"/>
          </w:tcPr>
          <w:p w14:paraId="02D33B1D" w14:textId="77777777" w:rsidR="00122714" w:rsidRPr="009F2941" w:rsidRDefault="00122714" w:rsidP="00933160">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7C8F76D0" w14:textId="77777777" w:rsidR="00122714" w:rsidRPr="009F2941" w:rsidRDefault="00122714" w:rsidP="00933160">
            <w:pPr>
              <w:jc w:val="center"/>
              <w:rPr>
                <w:rFonts w:cs="Arial"/>
                <w:sz w:val="16"/>
                <w:szCs w:val="16"/>
              </w:rPr>
            </w:pPr>
            <w:r w:rsidRPr="009F2941">
              <w:rPr>
                <w:rFonts w:cs="Arial"/>
                <w:sz w:val="16"/>
                <w:szCs w:val="16"/>
              </w:rPr>
              <w:t>-</w:t>
            </w:r>
          </w:p>
        </w:tc>
        <w:tc>
          <w:tcPr>
            <w:tcW w:w="990" w:type="dxa"/>
            <w:vAlign w:val="center"/>
          </w:tcPr>
          <w:p w14:paraId="26CDFB02" w14:textId="77777777" w:rsidR="00122714" w:rsidRPr="009F2941" w:rsidRDefault="00122714" w:rsidP="00933160">
            <w:pPr>
              <w:jc w:val="center"/>
              <w:rPr>
                <w:rFonts w:cs="Arial"/>
                <w:sz w:val="16"/>
                <w:szCs w:val="16"/>
              </w:rPr>
            </w:pPr>
            <w:r w:rsidRPr="009F2941">
              <w:rPr>
                <w:rFonts w:cs="Arial"/>
                <w:sz w:val="16"/>
                <w:szCs w:val="16"/>
              </w:rPr>
              <w:t>-</w:t>
            </w:r>
          </w:p>
        </w:tc>
        <w:tc>
          <w:tcPr>
            <w:tcW w:w="678" w:type="dxa"/>
            <w:vAlign w:val="center"/>
          </w:tcPr>
          <w:p w14:paraId="4723466E" w14:textId="77777777" w:rsidR="00122714" w:rsidRPr="009F2941" w:rsidRDefault="00122714" w:rsidP="00933160">
            <w:pPr>
              <w:jc w:val="center"/>
              <w:rPr>
                <w:rFonts w:cs="Arial"/>
                <w:sz w:val="16"/>
                <w:szCs w:val="16"/>
              </w:rPr>
            </w:pPr>
            <w:r w:rsidRPr="009F2941">
              <w:rPr>
                <w:rFonts w:cs="Arial"/>
                <w:sz w:val="16"/>
                <w:szCs w:val="16"/>
              </w:rPr>
              <w:t>1</w:t>
            </w:r>
          </w:p>
        </w:tc>
        <w:tc>
          <w:tcPr>
            <w:tcW w:w="672" w:type="dxa"/>
            <w:vAlign w:val="center"/>
          </w:tcPr>
          <w:p w14:paraId="2F51C779" w14:textId="77777777" w:rsidR="00122714" w:rsidRPr="009F2941" w:rsidRDefault="00122714" w:rsidP="00933160">
            <w:pPr>
              <w:jc w:val="center"/>
              <w:rPr>
                <w:rFonts w:cs="Arial"/>
                <w:sz w:val="16"/>
                <w:szCs w:val="16"/>
              </w:rPr>
            </w:pPr>
            <w:r w:rsidRPr="009F2941">
              <w:rPr>
                <w:rFonts w:cs="Arial"/>
                <w:sz w:val="16"/>
                <w:szCs w:val="16"/>
              </w:rPr>
              <w:t>2</w:t>
            </w:r>
          </w:p>
        </w:tc>
        <w:tc>
          <w:tcPr>
            <w:tcW w:w="810" w:type="dxa"/>
            <w:vAlign w:val="center"/>
          </w:tcPr>
          <w:p w14:paraId="6F5E3ACE" w14:textId="533BCB63" w:rsidR="00122714" w:rsidRPr="00BF230F" w:rsidRDefault="00BF230F" w:rsidP="00933160">
            <w:pPr>
              <w:jc w:val="center"/>
              <w:rPr>
                <w:rFonts w:cs="Arial"/>
                <w:sz w:val="16"/>
                <w:szCs w:val="16"/>
              </w:rPr>
            </w:pPr>
            <w:r w:rsidRPr="00BF230F">
              <w:rPr>
                <w:rFonts w:cs="Arial"/>
                <w:sz w:val="16"/>
                <w:szCs w:val="16"/>
              </w:rPr>
              <w:t>1</w:t>
            </w:r>
          </w:p>
        </w:tc>
        <w:tc>
          <w:tcPr>
            <w:tcW w:w="1080" w:type="dxa"/>
            <w:vAlign w:val="center"/>
          </w:tcPr>
          <w:p w14:paraId="0D02E67A" w14:textId="042B04D5" w:rsidR="00122714" w:rsidRPr="00BF230F" w:rsidRDefault="00BF230F" w:rsidP="00933160">
            <w:pPr>
              <w:jc w:val="center"/>
              <w:rPr>
                <w:rFonts w:cs="Arial"/>
                <w:sz w:val="16"/>
                <w:szCs w:val="16"/>
              </w:rPr>
            </w:pPr>
            <w:r w:rsidRPr="00BF230F">
              <w:rPr>
                <w:rFonts w:cs="Arial"/>
                <w:sz w:val="16"/>
                <w:szCs w:val="16"/>
              </w:rPr>
              <w:t>2</w:t>
            </w:r>
          </w:p>
        </w:tc>
        <w:tc>
          <w:tcPr>
            <w:tcW w:w="879" w:type="dxa"/>
            <w:vAlign w:val="center"/>
          </w:tcPr>
          <w:p w14:paraId="435090B1" w14:textId="1B386843" w:rsidR="00122714" w:rsidRPr="00BF230F" w:rsidRDefault="00BF230F" w:rsidP="00933160">
            <w:pPr>
              <w:jc w:val="center"/>
              <w:rPr>
                <w:rFonts w:cs="Arial"/>
                <w:sz w:val="16"/>
                <w:szCs w:val="16"/>
              </w:rPr>
            </w:pPr>
            <w:r w:rsidRPr="00BF230F">
              <w:rPr>
                <w:rFonts w:cs="Arial"/>
                <w:sz w:val="16"/>
                <w:szCs w:val="16"/>
              </w:rPr>
              <w:t>1</w:t>
            </w:r>
          </w:p>
        </w:tc>
        <w:tc>
          <w:tcPr>
            <w:tcW w:w="831" w:type="dxa"/>
            <w:vAlign w:val="center"/>
          </w:tcPr>
          <w:p w14:paraId="04CB9CE3" w14:textId="71154300" w:rsidR="00122714" w:rsidRPr="00BF230F" w:rsidRDefault="00BF230F" w:rsidP="00933160">
            <w:pPr>
              <w:jc w:val="center"/>
              <w:rPr>
                <w:rFonts w:cs="Arial"/>
                <w:sz w:val="16"/>
                <w:szCs w:val="16"/>
              </w:rPr>
            </w:pPr>
            <w:r w:rsidRPr="00BF230F">
              <w:rPr>
                <w:rFonts w:cs="Arial"/>
                <w:sz w:val="16"/>
                <w:szCs w:val="16"/>
              </w:rPr>
              <w:t>2</w:t>
            </w:r>
          </w:p>
        </w:tc>
      </w:tr>
      <w:tr w:rsidR="00127EA0" w:rsidRPr="009F2941" w14:paraId="3D26EE35" w14:textId="77777777" w:rsidTr="00F21B7D">
        <w:trPr>
          <w:trHeight w:val="204"/>
          <w:jc w:val="center"/>
        </w:trPr>
        <w:tc>
          <w:tcPr>
            <w:tcW w:w="2604" w:type="dxa"/>
            <w:vAlign w:val="center"/>
          </w:tcPr>
          <w:p w14:paraId="0A2429EE" w14:textId="402DEB26" w:rsidR="00127EA0" w:rsidRPr="009F2941" w:rsidRDefault="00122714" w:rsidP="00F21B7D">
            <w:pPr>
              <w:rPr>
                <w:rFonts w:cs="Arial"/>
                <w:sz w:val="16"/>
                <w:szCs w:val="16"/>
              </w:rPr>
            </w:pPr>
            <w:r w:rsidRPr="009F2941">
              <w:rPr>
                <w:rFonts w:cs="Arial"/>
                <w:sz w:val="16"/>
                <w:szCs w:val="16"/>
              </w:rPr>
              <w:t>Environmental Protection (DEP)</w:t>
            </w:r>
          </w:p>
        </w:tc>
        <w:tc>
          <w:tcPr>
            <w:tcW w:w="858" w:type="dxa"/>
            <w:vAlign w:val="center"/>
          </w:tcPr>
          <w:p w14:paraId="28693A79" w14:textId="3492874D" w:rsidR="00127EA0" w:rsidRPr="009F2941" w:rsidRDefault="006F05D9" w:rsidP="00F21B7D">
            <w:pPr>
              <w:jc w:val="center"/>
              <w:rPr>
                <w:rFonts w:cs="Arial"/>
                <w:sz w:val="16"/>
                <w:szCs w:val="16"/>
              </w:rPr>
            </w:pPr>
            <w:r w:rsidRPr="009F2941">
              <w:rPr>
                <w:rFonts w:cs="Arial"/>
                <w:sz w:val="16"/>
                <w:szCs w:val="16"/>
              </w:rPr>
              <w:t>33</w:t>
            </w:r>
          </w:p>
        </w:tc>
        <w:tc>
          <w:tcPr>
            <w:tcW w:w="990" w:type="dxa"/>
            <w:vAlign w:val="center"/>
          </w:tcPr>
          <w:p w14:paraId="67F4F179" w14:textId="259112C0" w:rsidR="00127EA0" w:rsidRPr="009F2941" w:rsidRDefault="00E374BE" w:rsidP="00F21B7D">
            <w:pPr>
              <w:jc w:val="center"/>
              <w:rPr>
                <w:rFonts w:cs="Arial"/>
                <w:sz w:val="16"/>
                <w:szCs w:val="16"/>
              </w:rPr>
            </w:pPr>
            <w:r w:rsidRPr="009F2941">
              <w:rPr>
                <w:rFonts w:cs="Arial"/>
                <w:sz w:val="16"/>
                <w:szCs w:val="16"/>
              </w:rPr>
              <w:t>$113</w:t>
            </w:r>
          </w:p>
        </w:tc>
        <w:tc>
          <w:tcPr>
            <w:tcW w:w="678" w:type="dxa"/>
            <w:vAlign w:val="center"/>
          </w:tcPr>
          <w:p w14:paraId="3AE08DAB" w14:textId="3CA2D54A" w:rsidR="00127EA0" w:rsidRPr="009F2941" w:rsidRDefault="00122714" w:rsidP="00F21B7D">
            <w:pPr>
              <w:jc w:val="center"/>
              <w:rPr>
                <w:rFonts w:cs="Arial"/>
                <w:sz w:val="16"/>
                <w:szCs w:val="16"/>
              </w:rPr>
            </w:pPr>
            <w:r w:rsidRPr="009F2941">
              <w:rPr>
                <w:rFonts w:cs="Arial"/>
                <w:sz w:val="16"/>
                <w:szCs w:val="16"/>
              </w:rPr>
              <w:t>2</w:t>
            </w:r>
          </w:p>
        </w:tc>
        <w:tc>
          <w:tcPr>
            <w:tcW w:w="672" w:type="dxa"/>
            <w:vAlign w:val="center"/>
          </w:tcPr>
          <w:p w14:paraId="53A7A360" w14:textId="4DDD5278" w:rsidR="00127EA0" w:rsidRPr="009F2941" w:rsidRDefault="00122714" w:rsidP="00F21B7D">
            <w:pPr>
              <w:jc w:val="center"/>
              <w:rPr>
                <w:rFonts w:cs="Arial"/>
                <w:sz w:val="16"/>
                <w:szCs w:val="16"/>
              </w:rPr>
            </w:pPr>
            <w:r w:rsidRPr="009F2941">
              <w:rPr>
                <w:rFonts w:cs="Arial"/>
                <w:sz w:val="16"/>
                <w:szCs w:val="16"/>
              </w:rPr>
              <w:t>0</w:t>
            </w:r>
          </w:p>
        </w:tc>
        <w:tc>
          <w:tcPr>
            <w:tcW w:w="810" w:type="dxa"/>
            <w:vAlign w:val="center"/>
          </w:tcPr>
          <w:p w14:paraId="613373F0" w14:textId="39455671" w:rsidR="00127EA0" w:rsidRPr="00BF230F" w:rsidRDefault="001862E3" w:rsidP="00F21B7D">
            <w:pPr>
              <w:jc w:val="center"/>
              <w:rPr>
                <w:rFonts w:cs="Arial"/>
                <w:sz w:val="16"/>
                <w:szCs w:val="16"/>
              </w:rPr>
            </w:pPr>
            <w:r w:rsidRPr="00BF230F">
              <w:rPr>
                <w:rFonts w:cs="Arial"/>
                <w:sz w:val="16"/>
                <w:szCs w:val="16"/>
              </w:rPr>
              <w:t>1</w:t>
            </w:r>
          </w:p>
        </w:tc>
        <w:tc>
          <w:tcPr>
            <w:tcW w:w="1080" w:type="dxa"/>
            <w:vAlign w:val="center"/>
          </w:tcPr>
          <w:p w14:paraId="0DF3A4C5" w14:textId="341211C1" w:rsidR="00127EA0" w:rsidRPr="00BF230F" w:rsidRDefault="001862E3" w:rsidP="00F21B7D">
            <w:pPr>
              <w:jc w:val="center"/>
              <w:rPr>
                <w:rFonts w:cs="Arial"/>
                <w:sz w:val="16"/>
                <w:szCs w:val="16"/>
              </w:rPr>
            </w:pPr>
            <w:r w:rsidRPr="00BF230F">
              <w:rPr>
                <w:rFonts w:cs="Arial"/>
                <w:sz w:val="16"/>
                <w:szCs w:val="16"/>
              </w:rPr>
              <w:t>1</w:t>
            </w:r>
          </w:p>
        </w:tc>
        <w:tc>
          <w:tcPr>
            <w:tcW w:w="879" w:type="dxa"/>
            <w:vAlign w:val="center"/>
          </w:tcPr>
          <w:p w14:paraId="5704C03A" w14:textId="1682F598" w:rsidR="00127EA0" w:rsidRPr="00BF230F" w:rsidRDefault="001416D4" w:rsidP="00F21B7D">
            <w:pPr>
              <w:jc w:val="center"/>
              <w:rPr>
                <w:rFonts w:cs="Arial"/>
                <w:sz w:val="16"/>
                <w:szCs w:val="16"/>
              </w:rPr>
            </w:pPr>
            <w:r w:rsidRPr="00BF230F">
              <w:rPr>
                <w:rFonts w:cs="Arial"/>
                <w:sz w:val="16"/>
                <w:szCs w:val="16"/>
              </w:rPr>
              <w:t>2</w:t>
            </w:r>
          </w:p>
        </w:tc>
        <w:tc>
          <w:tcPr>
            <w:tcW w:w="831" w:type="dxa"/>
            <w:vAlign w:val="center"/>
          </w:tcPr>
          <w:p w14:paraId="6C4F66C8" w14:textId="64471166" w:rsidR="00127EA0" w:rsidRPr="00BF230F" w:rsidRDefault="001416D4" w:rsidP="00F21B7D">
            <w:pPr>
              <w:jc w:val="center"/>
              <w:rPr>
                <w:rFonts w:cs="Arial"/>
                <w:sz w:val="16"/>
                <w:szCs w:val="16"/>
              </w:rPr>
            </w:pPr>
            <w:r w:rsidRPr="00BF230F">
              <w:rPr>
                <w:rFonts w:cs="Arial"/>
                <w:sz w:val="16"/>
                <w:szCs w:val="16"/>
              </w:rPr>
              <w:t>0</w:t>
            </w:r>
          </w:p>
        </w:tc>
      </w:tr>
      <w:tr w:rsidR="0092716A" w:rsidRPr="009F2941" w14:paraId="01D260AC" w14:textId="77777777" w:rsidTr="0092716A">
        <w:trPr>
          <w:trHeight w:val="204"/>
          <w:jc w:val="center"/>
        </w:trPr>
        <w:tc>
          <w:tcPr>
            <w:tcW w:w="2604" w:type="dxa"/>
            <w:vAlign w:val="center"/>
          </w:tcPr>
          <w:p w14:paraId="7A542196" w14:textId="2A5BD9A4" w:rsidR="000752DA" w:rsidRPr="009F2941" w:rsidRDefault="0092716A" w:rsidP="00495E52">
            <w:pPr>
              <w:rPr>
                <w:rFonts w:cs="Arial"/>
                <w:sz w:val="16"/>
                <w:szCs w:val="16"/>
              </w:rPr>
            </w:pPr>
            <w:r w:rsidRPr="009F2941">
              <w:rPr>
                <w:rFonts w:cs="Arial"/>
                <w:sz w:val="16"/>
                <w:szCs w:val="16"/>
              </w:rPr>
              <w:t>Budget (OB)</w:t>
            </w:r>
            <w:r w:rsidR="009467E4" w:rsidRPr="009F2941">
              <w:rPr>
                <w:rFonts w:cs="Arial"/>
                <w:sz w:val="16"/>
                <w:szCs w:val="16"/>
                <w:vertAlign w:val="superscript"/>
              </w:rPr>
              <w:t>2</w:t>
            </w:r>
          </w:p>
        </w:tc>
        <w:tc>
          <w:tcPr>
            <w:tcW w:w="858" w:type="dxa"/>
            <w:vAlign w:val="center"/>
          </w:tcPr>
          <w:p w14:paraId="08997B72" w14:textId="0698781F" w:rsidR="000752DA" w:rsidRPr="009F2941" w:rsidRDefault="009B2178" w:rsidP="00495E52">
            <w:pPr>
              <w:jc w:val="center"/>
              <w:rPr>
                <w:rFonts w:cs="Arial"/>
                <w:sz w:val="16"/>
                <w:szCs w:val="16"/>
              </w:rPr>
            </w:pPr>
            <w:r w:rsidRPr="009F2941">
              <w:rPr>
                <w:rFonts w:cs="Arial"/>
                <w:sz w:val="16"/>
                <w:szCs w:val="16"/>
              </w:rPr>
              <w:t>-</w:t>
            </w:r>
          </w:p>
        </w:tc>
        <w:tc>
          <w:tcPr>
            <w:tcW w:w="990" w:type="dxa"/>
            <w:vAlign w:val="center"/>
          </w:tcPr>
          <w:p w14:paraId="032172F3" w14:textId="6846FE59" w:rsidR="000752DA" w:rsidRPr="009F2941" w:rsidRDefault="009B2178" w:rsidP="00495E52">
            <w:pPr>
              <w:jc w:val="center"/>
              <w:rPr>
                <w:rFonts w:cs="Arial"/>
                <w:sz w:val="16"/>
                <w:szCs w:val="16"/>
              </w:rPr>
            </w:pPr>
            <w:r w:rsidRPr="009F2941">
              <w:rPr>
                <w:rFonts w:cs="Arial"/>
                <w:sz w:val="16"/>
                <w:szCs w:val="16"/>
              </w:rPr>
              <w:t>-</w:t>
            </w:r>
          </w:p>
        </w:tc>
        <w:tc>
          <w:tcPr>
            <w:tcW w:w="678" w:type="dxa"/>
            <w:vAlign w:val="center"/>
          </w:tcPr>
          <w:p w14:paraId="35438009" w14:textId="40267EA2" w:rsidR="000752DA" w:rsidRPr="009F2941" w:rsidRDefault="00122714" w:rsidP="00495E52">
            <w:pPr>
              <w:jc w:val="center"/>
              <w:rPr>
                <w:rFonts w:cs="Arial"/>
                <w:sz w:val="16"/>
                <w:szCs w:val="16"/>
              </w:rPr>
            </w:pPr>
            <w:r w:rsidRPr="009F2941">
              <w:rPr>
                <w:rFonts w:cs="Arial"/>
                <w:sz w:val="16"/>
                <w:szCs w:val="16"/>
              </w:rPr>
              <w:t>1</w:t>
            </w:r>
          </w:p>
        </w:tc>
        <w:tc>
          <w:tcPr>
            <w:tcW w:w="672" w:type="dxa"/>
            <w:vAlign w:val="center"/>
          </w:tcPr>
          <w:p w14:paraId="7993B61B" w14:textId="63B60392" w:rsidR="000752DA" w:rsidRPr="009F2941" w:rsidRDefault="00122714" w:rsidP="00495E52">
            <w:pPr>
              <w:jc w:val="center"/>
              <w:rPr>
                <w:rFonts w:cs="Arial"/>
                <w:sz w:val="16"/>
                <w:szCs w:val="16"/>
              </w:rPr>
            </w:pPr>
            <w:r w:rsidRPr="009F2941">
              <w:rPr>
                <w:rFonts w:cs="Arial"/>
                <w:sz w:val="16"/>
                <w:szCs w:val="16"/>
              </w:rPr>
              <w:t>0</w:t>
            </w:r>
          </w:p>
        </w:tc>
        <w:tc>
          <w:tcPr>
            <w:tcW w:w="810" w:type="dxa"/>
            <w:vAlign w:val="center"/>
          </w:tcPr>
          <w:p w14:paraId="32BE1CAD" w14:textId="2C0EEB75" w:rsidR="000752DA" w:rsidRPr="00BF230F" w:rsidRDefault="001862E3" w:rsidP="00495E52">
            <w:pPr>
              <w:jc w:val="center"/>
              <w:rPr>
                <w:rFonts w:cs="Arial"/>
                <w:sz w:val="16"/>
                <w:szCs w:val="16"/>
              </w:rPr>
            </w:pPr>
            <w:r w:rsidRPr="00BF230F">
              <w:rPr>
                <w:rFonts w:cs="Arial"/>
                <w:sz w:val="16"/>
                <w:szCs w:val="16"/>
              </w:rPr>
              <w:t>1</w:t>
            </w:r>
          </w:p>
        </w:tc>
        <w:tc>
          <w:tcPr>
            <w:tcW w:w="1080" w:type="dxa"/>
            <w:vAlign w:val="center"/>
          </w:tcPr>
          <w:p w14:paraId="425EDDDB" w14:textId="536BA758" w:rsidR="000752DA" w:rsidRPr="00BF230F" w:rsidRDefault="001862E3" w:rsidP="00495E52">
            <w:pPr>
              <w:jc w:val="center"/>
              <w:rPr>
                <w:rFonts w:cs="Arial"/>
                <w:sz w:val="16"/>
                <w:szCs w:val="16"/>
              </w:rPr>
            </w:pPr>
            <w:r w:rsidRPr="00BF230F">
              <w:rPr>
                <w:rFonts w:cs="Arial"/>
                <w:sz w:val="16"/>
                <w:szCs w:val="16"/>
              </w:rPr>
              <w:t>0</w:t>
            </w:r>
          </w:p>
        </w:tc>
        <w:tc>
          <w:tcPr>
            <w:tcW w:w="879" w:type="dxa"/>
            <w:vAlign w:val="center"/>
          </w:tcPr>
          <w:p w14:paraId="4C71FF90" w14:textId="63FFAB84" w:rsidR="000752DA" w:rsidRPr="00BF230F" w:rsidRDefault="001862E3" w:rsidP="00495E52">
            <w:pPr>
              <w:jc w:val="center"/>
              <w:rPr>
                <w:rFonts w:cs="Arial"/>
                <w:sz w:val="16"/>
                <w:szCs w:val="16"/>
              </w:rPr>
            </w:pPr>
            <w:r w:rsidRPr="00BF230F">
              <w:rPr>
                <w:rFonts w:cs="Arial"/>
                <w:sz w:val="16"/>
                <w:szCs w:val="16"/>
              </w:rPr>
              <w:t>1</w:t>
            </w:r>
          </w:p>
        </w:tc>
        <w:tc>
          <w:tcPr>
            <w:tcW w:w="831" w:type="dxa"/>
            <w:vAlign w:val="center"/>
          </w:tcPr>
          <w:p w14:paraId="4C660B75" w14:textId="6263CAE8" w:rsidR="00FD76FA" w:rsidRPr="00BF230F" w:rsidRDefault="001862E3" w:rsidP="00495E52">
            <w:pPr>
              <w:jc w:val="center"/>
              <w:rPr>
                <w:rFonts w:cs="Arial"/>
                <w:sz w:val="16"/>
                <w:szCs w:val="16"/>
              </w:rPr>
            </w:pPr>
            <w:r w:rsidRPr="00BF230F">
              <w:rPr>
                <w:rFonts w:cs="Arial"/>
                <w:sz w:val="16"/>
                <w:szCs w:val="16"/>
              </w:rPr>
              <w:t>0</w:t>
            </w:r>
          </w:p>
        </w:tc>
      </w:tr>
    </w:tbl>
    <w:p w14:paraId="0F30BB50" w14:textId="77777777" w:rsidR="00CE75AE" w:rsidRPr="009F2941" w:rsidRDefault="00CE75AE" w:rsidP="00CE75AE">
      <w:pPr>
        <w:rPr>
          <w:rFonts w:cs="Arial"/>
          <w:sz w:val="20"/>
        </w:rPr>
      </w:pPr>
    </w:p>
    <w:p w14:paraId="5B8EAE86" w14:textId="77777777"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and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3DBECA7B"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There are no CFDA programs or federal expenditures specifically associated with the Office of the Budget or the Office of Administration.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77777777" w:rsidR="001E62DE" w:rsidRPr="009F2941" w:rsidRDefault="001E62DE"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20B6911E">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7240EAF5"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B019EE">
        <w:rPr>
          <w:rFonts w:cs="Arial"/>
          <w:sz w:val="24"/>
          <w:szCs w:val="24"/>
        </w:rPr>
        <w:t>March 31, 2022</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5F8C0CD0" w:rsidR="001350E6" w:rsidRPr="009F2941" w:rsidRDefault="001E36C9" w:rsidP="001350E6">
      <w:pPr>
        <w:pStyle w:val="ListParagraph"/>
        <w:numPr>
          <w:ilvl w:val="0"/>
          <w:numId w:val="7"/>
        </w:numPr>
        <w:jc w:val="both"/>
      </w:pPr>
      <w:r w:rsidRPr="009F2941">
        <w:t>20</w:t>
      </w:r>
      <w:r w:rsidR="00A75B4A" w:rsidRPr="009F2941">
        <w:t xml:space="preserve"> </w:t>
      </w:r>
      <w:r w:rsidR="00CE75AE" w:rsidRPr="009F2941">
        <w:t xml:space="preserve">total findings reported: </w:t>
      </w:r>
      <w:r w:rsidR="006E2941" w:rsidRPr="009F2941">
        <w:t>eight</w:t>
      </w:r>
      <w:r w:rsidR="00A75B4A" w:rsidRPr="009F2941">
        <w:t xml:space="preserve"> </w:t>
      </w:r>
      <w:r w:rsidR="004C4446" w:rsidRPr="009F2941">
        <w:t xml:space="preserve">for June 30, </w:t>
      </w:r>
      <w:proofErr w:type="gramStart"/>
      <w:r w:rsidR="00D912CD" w:rsidRPr="009F2941">
        <w:t>20</w:t>
      </w:r>
      <w:r w:rsidR="009B2178" w:rsidRPr="009F2941">
        <w:t>20</w:t>
      </w:r>
      <w:proofErr w:type="gramEnd"/>
      <w:r w:rsidR="00CE75AE" w:rsidRPr="009F2941">
        <w:t xml:space="preserve"> and </w:t>
      </w:r>
      <w:r w:rsidR="003E274D" w:rsidRPr="009F2941">
        <w:t>12</w:t>
      </w:r>
      <w:r w:rsidR="00A75B4A" w:rsidRPr="009F2941">
        <w:t xml:space="preserve"> </w:t>
      </w:r>
      <w:r w:rsidR="004C4446" w:rsidRPr="009F2941">
        <w:t xml:space="preserve">from </w:t>
      </w:r>
      <w:r w:rsidR="00CE75AE" w:rsidRPr="009F2941">
        <w:t>prior year</w:t>
      </w:r>
      <w:r w:rsidR="004C4446" w:rsidRPr="009F2941">
        <w:t>s</w:t>
      </w:r>
      <w:r w:rsidR="00CE75AE" w:rsidRPr="009F2941">
        <w:t>.</w:t>
      </w:r>
    </w:p>
    <w:p w14:paraId="3D2E43CE" w14:textId="12B27F23" w:rsidR="001350E6" w:rsidRPr="009F2941" w:rsidRDefault="001350E6" w:rsidP="001350E6">
      <w:pPr>
        <w:pStyle w:val="ListParagraph"/>
        <w:numPr>
          <w:ilvl w:val="0"/>
          <w:numId w:val="7"/>
        </w:numPr>
        <w:jc w:val="both"/>
      </w:pPr>
      <w:r w:rsidRPr="009F2941">
        <w:t xml:space="preserve">The </w:t>
      </w:r>
      <w:r w:rsidR="004C4446" w:rsidRPr="009F2941">
        <w:t xml:space="preserve">June 30, </w:t>
      </w:r>
      <w:proofErr w:type="gramStart"/>
      <w:r w:rsidR="00D912CD" w:rsidRPr="009F2941">
        <w:t>20</w:t>
      </w:r>
      <w:r w:rsidR="009B2178" w:rsidRPr="009F2941">
        <w:t>20</w:t>
      </w:r>
      <w:proofErr w:type="gramEnd"/>
      <w:r w:rsidRPr="009F2941">
        <w:t xml:space="preserve"> findings inclu</w:t>
      </w:r>
      <w:r w:rsidR="004B7494" w:rsidRPr="009F2941">
        <w:t xml:space="preserve">de </w:t>
      </w:r>
      <w:r w:rsidR="00EA29DC" w:rsidRPr="009F2941">
        <w:t xml:space="preserve">$2,200 in </w:t>
      </w:r>
      <w:r w:rsidR="004B7494" w:rsidRPr="009F2941">
        <w:t>questioned costs.</w:t>
      </w:r>
    </w:p>
    <w:p w14:paraId="32EBFFF1" w14:textId="149FAE68" w:rsidR="00DA0605" w:rsidRPr="009F2941" w:rsidRDefault="003E274D" w:rsidP="009B27F2">
      <w:pPr>
        <w:pStyle w:val="ListParagraph"/>
        <w:numPr>
          <w:ilvl w:val="0"/>
          <w:numId w:val="7"/>
        </w:numPr>
        <w:jc w:val="both"/>
      </w:pPr>
      <w:r w:rsidRPr="009F2941">
        <w:t>Four</w:t>
      </w:r>
      <w:r w:rsidR="0039022C" w:rsidRPr="009F2941">
        <w:t xml:space="preserve"> </w:t>
      </w:r>
      <w:r w:rsidR="001350E6" w:rsidRPr="009F2941">
        <w:t xml:space="preserve">of the </w:t>
      </w:r>
      <w:r w:rsidR="004C4446" w:rsidRPr="009F2941">
        <w:t xml:space="preserve">June 30, </w:t>
      </w:r>
      <w:proofErr w:type="gramStart"/>
      <w:r w:rsidR="00D912CD" w:rsidRPr="009F2941">
        <w:t>20</w:t>
      </w:r>
      <w:r w:rsidR="009B2178" w:rsidRPr="009F2941">
        <w:t>20</w:t>
      </w:r>
      <w:proofErr w:type="gramEnd"/>
      <w:r w:rsidR="001350E6" w:rsidRPr="009F2941">
        <w:t xml:space="preserve"> findings are classified as material weaknesses</w:t>
      </w:r>
      <w:r w:rsidR="009B27F2" w:rsidRPr="009F2941">
        <w:t xml:space="preserve">. </w:t>
      </w:r>
      <w:r w:rsidR="0039022C" w:rsidRPr="009F2941">
        <w:t xml:space="preserve"> </w:t>
      </w:r>
      <w:r w:rsidRPr="009F2941">
        <w:t>Four</w:t>
      </w:r>
      <w:r w:rsidR="001E62DE" w:rsidRPr="009F2941">
        <w:t xml:space="preserve"> </w:t>
      </w:r>
      <w:r w:rsidR="009B27F2" w:rsidRPr="009F2941">
        <w:t xml:space="preserve">of the June 30, </w:t>
      </w:r>
      <w:proofErr w:type="gramStart"/>
      <w:r w:rsidR="009B27F2" w:rsidRPr="009F2941">
        <w:t>20</w:t>
      </w:r>
      <w:r w:rsidR="009B2178" w:rsidRPr="009F2941">
        <w:t>20</w:t>
      </w:r>
      <w:proofErr w:type="gramEnd"/>
      <w:r w:rsidR="009B27F2" w:rsidRPr="009F2941">
        <w:t xml:space="preserve"> findings are classified as </w:t>
      </w:r>
      <w:r w:rsidR="001350E6" w:rsidRPr="009F2941">
        <w:t>material noncompliance.</w:t>
      </w:r>
    </w:p>
    <w:p w14:paraId="22C68CAE" w14:textId="77777777" w:rsidR="00A96ACF" w:rsidRPr="009F2941" w:rsidRDefault="00A96ACF" w:rsidP="00A96ACF">
      <w:pPr>
        <w:pStyle w:val="ListParagraph"/>
        <w:numPr>
          <w:ilvl w:val="0"/>
          <w:numId w:val="7"/>
        </w:numPr>
        <w:jc w:val="both"/>
      </w:pPr>
      <w:r w:rsidRPr="009F2941">
        <w:t xml:space="preserve">Although audit findings frequently </w:t>
      </w:r>
      <w:r w:rsidR="004C4446" w:rsidRPr="009F2941">
        <w:t>address</w:t>
      </w:r>
      <w:r w:rsidRPr="009F2941">
        <w:t xml:space="preserve"> multiple federal programs, the following program areas have been involved with some frequency in the past several audits:</w:t>
      </w:r>
    </w:p>
    <w:p w14:paraId="360FB7AB" w14:textId="77777777" w:rsidR="00A96ACF" w:rsidRPr="009F2941" w:rsidRDefault="00071AFB" w:rsidP="00A96ACF">
      <w:pPr>
        <w:pStyle w:val="ListParagraph"/>
        <w:numPr>
          <w:ilvl w:val="1"/>
          <w:numId w:val="7"/>
        </w:numPr>
        <w:jc w:val="both"/>
      </w:pPr>
      <w:r w:rsidRPr="009F2941">
        <w:t>Temporary Assistance for Needy Families (TANF)</w:t>
      </w:r>
    </w:p>
    <w:p w14:paraId="1405E767" w14:textId="77777777" w:rsidR="00A96ACF" w:rsidRPr="009F2941" w:rsidRDefault="00A96ACF" w:rsidP="00A96ACF">
      <w:pPr>
        <w:pStyle w:val="ListParagraph"/>
        <w:numPr>
          <w:ilvl w:val="1"/>
          <w:numId w:val="7"/>
        </w:numPr>
        <w:jc w:val="both"/>
      </w:pPr>
      <w:r w:rsidRPr="009F2941">
        <w:t>Supplemental Nutrition Assistance Program</w:t>
      </w:r>
      <w:r w:rsidR="00071AFB" w:rsidRPr="009F2941">
        <w:t xml:space="preserve"> (SNAP)</w:t>
      </w:r>
    </w:p>
    <w:p w14:paraId="418B0A72" w14:textId="77777777" w:rsidR="00B27BD9" w:rsidRPr="009F2941" w:rsidRDefault="00B27BD9" w:rsidP="00A96ACF">
      <w:pPr>
        <w:pStyle w:val="ListParagraph"/>
        <w:numPr>
          <w:ilvl w:val="1"/>
          <w:numId w:val="7"/>
        </w:numPr>
        <w:jc w:val="both"/>
      </w:pPr>
      <w:r w:rsidRPr="009F2941">
        <w:t>Social Services Block Grant (SSBG)</w:t>
      </w:r>
    </w:p>
    <w:p w14:paraId="58C7FFBF" w14:textId="77777777" w:rsidR="00AF63C9" w:rsidRPr="009F2941" w:rsidRDefault="00AF63C9" w:rsidP="00A96ACF">
      <w:pPr>
        <w:jc w:val="both"/>
      </w:pPr>
    </w:p>
    <w:p w14:paraId="0BAB16D6" w14:textId="144D207C" w:rsidR="001350E6" w:rsidRPr="009F2941" w:rsidRDefault="00516607" w:rsidP="00DA0605">
      <w:pPr>
        <w:jc w:val="both"/>
        <w:rPr>
          <w:i/>
        </w:rPr>
      </w:pPr>
      <w:r w:rsidRPr="009F2941">
        <w:rPr>
          <w:i/>
        </w:rPr>
        <w:t>Quarterly Update Information</w:t>
      </w:r>
      <w:r w:rsidR="004C4446" w:rsidRPr="009F2941">
        <w:rPr>
          <w:i/>
        </w:rPr>
        <w:t xml:space="preserve"> as of</w:t>
      </w:r>
      <w:r w:rsidR="00996FA7">
        <w:rPr>
          <w:i/>
        </w:rPr>
        <w:t xml:space="preserve"> </w:t>
      </w:r>
      <w:r w:rsidR="00B019EE">
        <w:rPr>
          <w:i/>
        </w:rPr>
        <w:t>March 31, 2022</w:t>
      </w:r>
      <w:r w:rsidRPr="009F2941">
        <w:rPr>
          <w:i/>
        </w:rPr>
        <w:t>:</w:t>
      </w:r>
    </w:p>
    <w:p w14:paraId="3D97B80E" w14:textId="513C8E4C" w:rsidR="00943CE4" w:rsidRPr="00B07E57" w:rsidRDefault="00A96FF3" w:rsidP="00A96FF3">
      <w:pPr>
        <w:pStyle w:val="ListParagraph"/>
        <w:numPr>
          <w:ilvl w:val="0"/>
          <w:numId w:val="7"/>
        </w:numPr>
        <w:jc w:val="both"/>
      </w:pPr>
      <w:r w:rsidRPr="00B07E57">
        <w:t>D</w:t>
      </w:r>
      <w:r w:rsidR="00BD74A8" w:rsidRPr="00B07E57">
        <w:t>HS</w:t>
      </w:r>
      <w:r w:rsidRPr="00B07E57">
        <w:t xml:space="preserve"> indicated in the</w:t>
      </w:r>
      <w:r w:rsidR="00FB77A9" w:rsidRPr="00B07E57">
        <w:t>ir quarterly status update</w:t>
      </w:r>
      <w:r w:rsidRPr="00B07E57">
        <w:t xml:space="preserve"> that corrective action has been completed for </w:t>
      </w:r>
      <w:r w:rsidR="00EF7F12" w:rsidRPr="00BF230F">
        <w:t>f</w:t>
      </w:r>
      <w:r w:rsidR="00B07E57" w:rsidRPr="00BF230F">
        <w:t>our</w:t>
      </w:r>
      <w:r w:rsidRPr="00BF230F">
        <w:t xml:space="preserve"> of the </w:t>
      </w:r>
      <w:r w:rsidR="004C4446" w:rsidRPr="00BF230F">
        <w:t>June</w:t>
      </w:r>
      <w:r w:rsidR="004C4446" w:rsidRPr="00B07E57">
        <w:t xml:space="preserve"> 30, </w:t>
      </w:r>
      <w:proofErr w:type="gramStart"/>
      <w:r w:rsidR="00D912CD" w:rsidRPr="00B07E57">
        <w:t>20</w:t>
      </w:r>
      <w:r w:rsidR="009B2178" w:rsidRPr="00B07E57">
        <w:t>20</w:t>
      </w:r>
      <w:proofErr w:type="gramEnd"/>
      <w:r w:rsidRPr="00B07E57">
        <w:t xml:space="preserve"> findings</w:t>
      </w:r>
      <w:r w:rsidR="004A7A4A" w:rsidRPr="00B07E57">
        <w:t>.</w:t>
      </w:r>
    </w:p>
    <w:p w14:paraId="176DB5A2" w14:textId="047EB467" w:rsidR="00A3120C" w:rsidRPr="000F05C5" w:rsidRDefault="00943CE4" w:rsidP="00A60C1A">
      <w:pPr>
        <w:pStyle w:val="ListParagraph"/>
        <w:numPr>
          <w:ilvl w:val="0"/>
          <w:numId w:val="7"/>
        </w:numPr>
        <w:jc w:val="both"/>
      </w:pPr>
      <w:r w:rsidRPr="000F05C5">
        <w:t xml:space="preserve">Of </w:t>
      </w:r>
      <w:r w:rsidR="00EF7F12" w:rsidRPr="000F05C5">
        <w:t>thirteen</w:t>
      </w:r>
      <w:r w:rsidRPr="000F05C5">
        <w:t xml:space="preserve"> </w:t>
      </w:r>
      <w:r w:rsidR="00682FC0" w:rsidRPr="000F05C5">
        <w:t>total</w:t>
      </w:r>
      <w:r w:rsidRPr="000F05C5">
        <w:t xml:space="preserve"> findings being actively tracked through quarterly status updates, the corrective action for </w:t>
      </w:r>
      <w:r w:rsidR="00994E57" w:rsidRPr="000F05C5">
        <w:t>six</w:t>
      </w:r>
      <w:r w:rsidR="000A6AC6" w:rsidRPr="000F05C5">
        <w:t xml:space="preserve"> </w:t>
      </w:r>
      <w:r w:rsidRPr="000F05C5">
        <w:t>of them ha</w:t>
      </w:r>
      <w:r w:rsidR="0092368F" w:rsidRPr="000F05C5">
        <w:t>s</w:t>
      </w:r>
      <w:r w:rsidRPr="000F05C5">
        <w:t xml:space="preserve"> been completed according to D</w:t>
      </w:r>
      <w:r w:rsidR="004A3963" w:rsidRPr="000F05C5">
        <w:t>HS</w:t>
      </w:r>
      <w:r w:rsidRPr="000F05C5">
        <w:t>.</w:t>
      </w:r>
    </w:p>
    <w:p w14:paraId="302EF869" w14:textId="4BEFDEE5" w:rsidR="00A60C1A" w:rsidRDefault="00A60C1A" w:rsidP="00A60C1A">
      <w:pPr>
        <w:jc w:val="both"/>
      </w:pPr>
    </w:p>
    <w:p w14:paraId="4C46D108" w14:textId="77777777" w:rsidR="002F455D" w:rsidRPr="009F2941" w:rsidRDefault="002F455D" w:rsidP="00A60C1A">
      <w:pPr>
        <w:jc w:val="both"/>
      </w:pPr>
    </w:p>
    <w:p w14:paraId="1F2EF766" w14:textId="79C26666" w:rsidR="007A6C61" w:rsidRDefault="007A6C61" w:rsidP="00411617">
      <w:pPr>
        <w:jc w:val="both"/>
        <w:rPr>
          <w:rFonts w:cs="Arial"/>
          <w:sz w:val="24"/>
          <w:szCs w:val="24"/>
          <w:u w:val="single"/>
        </w:rPr>
      </w:pPr>
    </w:p>
    <w:p w14:paraId="31DF53E3" w14:textId="5FA1F69E" w:rsidR="002D2A17" w:rsidRDefault="002D2A17" w:rsidP="00411617">
      <w:pPr>
        <w:jc w:val="both"/>
        <w:rPr>
          <w:rFonts w:cs="Arial"/>
          <w:sz w:val="24"/>
          <w:szCs w:val="24"/>
          <w:u w:val="single"/>
        </w:rPr>
      </w:pPr>
    </w:p>
    <w:p w14:paraId="637EEC5B" w14:textId="5D47B83C" w:rsidR="002D2A17" w:rsidRDefault="002D2A17" w:rsidP="00411617">
      <w:pPr>
        <w:jc w:val="both"/>
        <w:rPr>
          <w:rFonts w:cs="Arial"/>
          <w:sz w:val="24"/>
          <w:szCs w:val="24"/>
          <w:u w:val="single"/>
        </w:rPr>
      </w:pPr>
    </w:p>
    <w:p w14:paraId="2373C777" w14:textId="77777777" w:rsidR="00B019EE" w:rsidRDefault="00B019EE" w:rsidP="00411617">
      <w:pPr>
        <w:jc w:val="both"/>
        <w:rPr>
          <w:rFonts w:cs="Arial"/>
          <w:sz w:val="24"/>
          <w:szCs w:val="24"/>
          <w:u w:val="single"/>
        </w:rPr>
      </w:pPr>
    </w:p>
    <w:p w14:paraId="3A64D127" w14:textId="77777777" w:rsidR="008A347F" w:rsidRPr="009F2941" w:rsidRDefault="008A347F"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lastRenderedPageBreak/>
        <w:t>Conclusion</w:t>
      </w:r>
    </w:p>
    <w:p w14:paraId="1C7BAB01" w14:textId="77777777" w:rsidR="00746326" w:rsidRPr="009F2941" w:rsidRDefault="00746326" w:rsidP="00CE75AE">
      <w:pPr>
        <w:jc w:val="both"/>
        <w:rPr>
          <w:rFonts w:cs="Arial"/>
          <w:sz w:val="18"/>
          <w:szCs w:val="18"/>
        </w:rPr>
      </w:pPr>
    </w:p>
    <w:p w14:paraId="4F5C0AF9" w14:textId="6D6968EB" w:rsidR="00210BBA" w:rsidRPr="009F2941" w:rsidRDefault="008E6A3C" w:rsidP="00CE75AE">
      <w:pPr>
        <w:jc w:val="both"/>
        <w:rPr>
          <w:rFonts w:cs="Arial"/>
          <w:sz w:val="24"/>
          <w:szCs w:val="24"/>
        </w:rPr>
      </w:pPr>
      <w:r w:rsidRPr="009F2941">
        <w:rPr>
          <w:rFonts w:cs="Arial"/>
          <w:sz w:val="24"/>
          <w:szCs w:val="24"/>
        </w:rPr>
        <w:t xml:space="preserve">The COVID-19 pandemic has created challenges for </w:t>
      </w:r>
      <w:r w:rsidR="00C06B1D" w:rsidRPr="009F2941">
        <w:rPr>
          <w:rFonts w:cs="Arial"/>
          <w:sz w:val="24"/>
          <w:szCs w:val="24"/>
        </w:rPr>
        <w:t xml:space="preserve">some </w:t>
      </w:r>
      <w:r w:rsidRPr="009F2941">
        <w:rPr>
          <w:rFonts w:cs="Arial"/>
          <w:sz w:val="24"/>
          <w:szCs w:val="24"/>
        </w:rPr>
        <w:t xml:space="preserve">agencies to stay on schedule with all their planned corrective action completion dates, but they continue to progress. </w:t>
      </w:r>
      <w:r w:rsidR="00957B52"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5EE3099E" w14:textId="03D334A0" w:rsidR="002D2A17" w:rsidRDefault="005004FD" w:rsidP="002D2A17">
      <w:pPr>
        <w:jc w:val="both"/>
        <w:rPr>
          <w:rFonts w:cs="Arial"/>
          <w:sz w:val="24"/>
          <w:szCs w:val="24"/>
        </w:rPr>
      </w:pPr>
      <w:r w:rsidRPr="000107DC">
        <w:rPr>
          <w:rFonts w:cs="Arial"/>
          <w:sz w:val="24"/>
          <w:szCs w:val="24"/>
        </w:rPr>
        <w:t xml:space="preserve">During the quarter, </w:t>
      </w:r>
      <w:r w:rsidR="000107DC" w:rsidRPr="000107DC">
        <w:rPr>
          <w:rFonts w:cs="Arial"/>
          <w:sz w:val="24"/>
          <w:szCs w:val="24"/>
        </w:rPr>
        <w:t>six</w:t>
      </w:r>
      <w:r w:rsidRPr="000107DC">
        <w:rPr>
          <w:rFonts w:cs="Arial"/>
          <w:sz w:val="24"/>
          <w:szCs w:val="24"/>
        </w:rPr>
        <w:t xml:space="preserve"> findings were closed per Uniform Grant Guidance criteria</w:t>
      </w:r>
      <w:r w:rsidR="0012751B">
        <w:rPr>
          <w:rFonts w:cs="Arial"/>
          <w:sz w:val="24"/>
          <w:szCs w:val="24"/>
        </w:rPr>
        <w:t>.</w:t>
      </w:r>
      <w:r>
        <w:rPr>
          <w:rFonts w:cs="Arial"/>
          <w:sz w:val="24"/>
          <w:szCs w:val="24"/>
        </w:rPr>
        <w:t xml:space="preserve">  </w:t>
      </w:r>
      <w:r w:rsidR="002D2A17" w:rsidRPr="008E3DCF">
        <w:rPr>
          <w:rFonts w:cs="Arial"/>
          <w:sz w:val="24"/>
          <w:szCs w:val="24"/>
        </w:rPr>
        <w:t>Several agencies have completed CAP procedures and are awaiting further information from federal agencies to finish resolving findings.</w:t>
      </w:r>
      <w:r w:rsidR="000B53CB">
        <w:rPr>
          <w:rFonts w:cs="Arial"/>
          <w:sz w:val="24"/>
          <w:szCs w:val="24"/>
        </w:rPr>
        <w:t xml:space="preserve">  </w:t>
      </w:r>
    </w:p>
    <w:p w14:paraId="08B9E0DF" w14:textId="77777777" w:rsidR="001B4C6C" w:rsidRPr="003D482D" w:rsidRDefault="001B4C6C" w:rsidP="00CE75AE">
      <w:pPr>
        <w:jc w:val="both"/>
        <w:rPr>
          <w:rFonts w:cs="Arial"/>
          <w:sz w:val="18"/>
          <w:szCs w:val="18"/>
        </w:rPr>
      </w:pPr>
    </w:p>
    <w:p w14:paraId="5DF48E85" w14:textId="132F4984" w:rsidR="00DB0CF0" w:rsidRDefault="003835BC" w:rsidP="00CE75AE">
      <w:pPr>
        <w:jc w:val="both"/>
        <w:rPr>
          <w:rFonts w:cs="Arial"/>
          <w:sz w:val="24"/>
          <w:szCs w:val="24"/>
        </w:rPr>
      </w:pPr>
      <w:r>
        <w:rPr>
          <w:rFonts w:cs="Arial"/>
          <w:sz w:val="24"/>
          <w:szCs w:val="24"/>
        </w:rPr>
        <w:t>In conjunction with the fieldwork for the 20</w:t>
      </w:r>
      <w:r w:rsidR="009B2178">
        <w:rPr>
          <w:rFonts w:cs="Arial"/>
          <w:sz w:val="24"/>
          <w:szCs w:val="24"/>
        </w:rPr>
        <w:t>20</w:t>
      </w:r>
      <w:r>
        <w:rPr>
          <w:rFonts w:cs="Arial"/>
          <w:sz w:val="24"/>
          <w:szCs w:val="24"/>
        </w:rPr>
        <w:t>-</w:t>
      </w:r>
      <w:r w:rsidR="00B06057">
        <w:rPr>
          <w:rFonts w:cs="Arial"/>
          <w:sz w:val="24"/>
          <w:szCs w:val="24"/>
        </w:rPr>
        <w:t>2</w:t>
      </w:r>
      <w:r w:rsidR="009B2178">
        <w:rPr>
          <w:rFonts w:cs="Arial"/>
          <w:sz w:val="24"/>
          <w:szCs w:val="24"/>
        </w:rPr>
        <w:t>1</w:t>
      </w:r>
      <w:r>
        <w:rPr>
          <w:rFonts w:cs="Arial"/>
          <w:sz w:val="24"/>
          <w:szCs w:val="24"/>
        </w:rPr>
        <w:t xml:space="preserve"> Single Audit, the </w:t>
      </w:r>
      <w:r w:rsidR="00624856">
        <w:rPr>
          <w:rFonts w:cs="Arial"/>
          <w:sz w:val="24"/>
          <w:szCs w:val="24"/>
        </w:rPr>
        <w:t>auditors</w:t>
      </w:r>
      <w:r w:rsidR="002D2A17">
        <w:rPr>
          <w:rFonts w:cs="Arial"/>
          <w:sz w:val="24"/>
          <w:szCs w:val="24"/>
        </w:rPr>
        <w:t xml:space="preserve"> </w:t>
      </w:r>
      <w:r w:rsidR="000E668C">
        <w:rPr>
          <w:rFonts w:cs="Arial"/>
          <w:sz w:val="24"/>
          <w:szCs w:val="24"/>
        </w:rPr>
        <w:t>conduct</w:t>
      </w:r>
      <w:r w:rsidR="002D2A17">
        <w:rPr>
          <w:rFonts w:cs="Arial"/>
          <w:sz w:val="24"/>
          <w:szCs w:val="24"/>
        </w:rPr>
        <w:t>ed</w:t>
      </w:r>
      <w:r>
        <w:rPr>
          <w:rFonts w:cs="Arial"/>
          <w:sz w:val="24"/>
          <w:szCs w:val="24"/>
        </w:rPr>
        <w:t xml:space="preserve"> </w:t>
      </w:r>
      <w:r w:rsidR="00544CBD">
        <w:rPr>
          <w:rFonts w:cs="Arial"/>
          <w:sz w:val="24"/>
          <w:szCs w:val="24"/>
        </w:rPr>
        <w:t>entrance conferences</w:t>
      </w:r>
      <w:r>
        <w:rPr>
          <w:rFonts w:cs="Arial"/>
          <w:sz w:val="24"/>
          <w:szCs w:val="24"/>
        </w:rPr>
        <w:t xml:space="preserve"> with various agencies </w:t>
      </w:r>
      <w:r w:rsidR="00544CBD">
        <w:rPr>
          <w:rFonts w:cs="Arial"/>
          <w:sz w:val="24"/>
          <w:szCs w:val="24"/>
        </w:rPr>
        <w:t>that include</w:t>
      </w:r>
      <w:r w:rsidR="00A01B92">
        <w:rPr>
          <w:rFonts w:cs="Arial"/>
          <w:sz w:val="24"/>
          <w:szCs w:val="24"/>
        </w:rPr>
        <w:t>d</w:t>
      </w:r>
      <w:r>
        <w:rPr>
          <w:rFonts w:cs="Arial"/>
          <w:sz w:val="24"/>
          <w:szCs w:val="24"/>
        </w:rPr>
        <w:t xml:space="preserve"> discuss</w:t>
      </w:r>
      <w:r w:rsidR="00544CBD">
        <w:rPr>
          <w:rFonts w:cs="Arial"/>
          <w:sz w:val="24"/>
          <w:szCs w:val="24"/>
        </w:rPr>
        <w:t>ing</w:t>
      </w:r>
      <w:r>
        <w:rPr>
          <w:rFonts w:cs="Arial"/>
          <w:sz w:val="24"/>
          <w:szCs w:val="24"/>
        </w:rPr>
        <w:t xml:space="preserve"> the 201</w:t>
      </w:r>
      <w:r w:rsidR="009B2178">
        <w:rPr>
          <w:rFonts w:cs="Arial"/>
          <w:sz w:val="24"/>
          <w:szCs w:val="24"/>
        </w:rPr>
        <w:t>9</w:t>
      </w:r>
      <w:r>
        <w:rPr>
          <w:rFonts w:cs="Arial"/>
          <w:sz w:val="24"/>
          <w:szCs w:val="24"/>
        </w:rPr>
        <w:t>-</w:t>
      </w:r>
      <w:r w:rsidR="009B2178">
        <w:rPr>
          <w:rFonts w:cs="Arial"/>
          <w:sz w:val="24"/>
          <w:szCs w:val="24"/>
        </w:rPr>
        <w:t>20</w:t>
      </w:r>
      <w:r>
        <w:rPr>
          <w:rFonts w:cs="Arial"/>
          <w:sz w:val="24"/>
          <w:szCs w:val="24"/>
        </w:rPr>
        <w:t xml:space="preserve"> findings</w:t>
      </w:r>
      <w:r w:rsidR="00A80C0C">
        <w:rPr>
          <w:rFonts w:cs="Arial"/>
          <w:sz w:val="24"/>
          <w:szCs w:val="24"/>
        </w:rPr>
        <w:t>.</w:t>
      </w:r>
      <w:r w:rsidRPr="003835BC">
        <w:rPr>
          <w:rFonts w:cs="Arial"/>
          <w:sz w:val="24"/>
          <w:szCs w:val="24"/>
        </w:rPr>
        <w:t xml:space="preserve"> </w:t>
      </w:r>
      <w:r w:rsidR="003E3520">
        <w:rPr>
          <w:rFonts w:cs="Arial"/>
          <w:sz w:val="24"/>
          <w:szCs w:val="24"/>
        </w:rPr>
        <w:t xml:space="preserve"> </w:t>
      </w:r>
      <w:r w:rsidR="005A492C">
        <w:rPr>
          <w:rFonts w:cs="Arial"/>
          <w:sz w:val="24"/>
          <w:szCs w:val="24"/>
        </w:rPr>
        <w:t xml:space="preserve">A </w:t>
      </w:r>
      <w:r w:rsidR="00FB20B7">
        <w:rPr>
          <w:rFonts w:cs="Arial"/>
          <w:sz w:val="24"/>
          <w:szCs w:val="24"/>
        </w:rPr>
        <w:t xml:space="preserve">goal for these </w:t>
      </w:r>
      <w:r w:rsidR="00544CBD">
        <w:rPr>
          <w:rFonts w:cs="Arial"/>
          <w:sz w:val="24"/>
          <w:szCs w:val="24"/>
        </w:rPr>
        <w:t>discussions</w:t>
      </w:r>
      <w:r w:rsidR="00FB20B7">
        <w:rPr>
          <w:rFonts w:cs="Arial"/>
          <w:sz w:val="24"/>
          <w:szCs w:val="24"/>
        </w:rPr>
        <w:t xml:space="preserve"> </w:t>
      </w:r>
      <w:r w:rsidR="002D2A17">
        <w:rPr>
          <w:rFonts w:cs="Arial"/>
          <w:sz w:val="24"/>
          <w:szCs w:val="24"/>
        </w:rPr>
        <w:t>was</w:t>
      </w:r>
      <w:r w:rsidR="00FB20B7">
        <w:rPr>
          <w:rFonts w:cs="Arial"/>
          <w:sz w:val="24"/>
          <w:szCs w:val="24"/>
        </w:rPr>
        <w:t xml:space="preserve"> to attempt to resolve issues in hopes of reducing the number of repeat findings in the future. </w:t>
      </w:r>
      <w:r w:rsidR="008E6A3C">
        <w:rPr>
          <w:rFonts w:cs="Arial"/>
          <w:sz w:val="24"/>
          <w:szCs w:val="24"/>
        </w:rPr>
        <w:t xml:space="preserve"> All the conferences </w:t>
      </w:r>
      <w:r w:rsidR="002D2A17">
        <w:rPr>
          <w:rFonts w:cs="Arial"/>
          <w:sz w:val="24"/>
          <w:szCs w:val="24"/>
        </w:rPr>
        <w:t xml:space="preserve">were </w:t>
      </w:r>
      <w:r w:rsidR="008E6A3C">
        <w:rPr>
          <w:rFonts w:cs="Arial"/>
          <w:sz w:val="24"/>
          <w:szCs w:val="24"/>
        </w:rPr>
        <w:t xml:space="preserve">held remotely, but there </w:t>
      </w:r>
      <w:r w:rsidR="00D33556">
        <w:rPr>
          <w:rFonts w:cs="Arial"/>
          <w:sz w:val="24"/>
          <w:szCs w:val="24"/>
        </w:rPr>
        <w:t>was</w:t>
      </w:r>
      <w:r w:rsidR="008E6A3C">
        <w:rPr>
          <w:rFonts w:cs="Arial"/>
          <w:sz w:val="24"/>
          <w:szCs w:val="24"/>
        </w:rPr>
        <w:t xml:space="preserve"> still good communication by all parties. </w:t>
      </w:r>
      <w:r w:rsidR="00FB20B7">
        <w:rPr>
          <w:rFonts w:cs="Arial"/>
          <w:sz w:val="24"/>
          <w:szCs w:val="24"/>
        </w:rPr>
        <w:t xml:space="preserv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AF98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66316">
    <w:abstractNumId w:val="6"/>
  </w:num>
  <w:num w:numId="2" w16cid:durableId="703091612">
    <w:abstractNumId w:val="3"/>
  </w:num>
  <w:num w:numId="3" w16cid:durableId="840966385">
    <w:abstractNumId w:val="0"/>
  </w:num>
  <w:num w:numId="4" w16cid:durableId="1856797188">
    <w:abstractNumId w:val="11"/>
  </w:num>
  <w:num w:numId="5" w16cid:durableId="1598951450">
    <w:abstractNumId w:val="8"/>
  </w:num>
  <w:num w:numId="6" w16cid:durableId="164327612">
    <w:abstractNumId w:val="7"/>
  </w:num>
  <w:num w:numId="7" w16cid:durableId="1327438790">
    <w:abstractNumId w:val="12"/>
  </w:num>
  <w:num w:numId="8" w16cid:durableId="661667943">
    <w:abstractNumId w:val="9"/>
  </w:num>
  <w:num w:numId="9" w16cid:durableId="1625381326">
    <w:abstractNumId w:val="13"/>
  </w:num>
  <w:num w:numId="10" w16cid:durableId="745569567">
    <w:abstractNumId w:val="10"/>
  </w:num>
  <w:num w:numId="11" w16cid:durableId="1497766521">
    <w:abstractNumId w:val="2"/>
  </w:num>
  <w:num w:numId="12" w16cid:durableId="1085541761">
    <w:abstractNumId w:val="7"/>
  </w:num>
  <w:num w:numId="13" w16cid:durableId="1525049916">
    <w:abstractNumId w:val="1"/>
  </w:num>
  <w:num w:numId="14" w16cid:durableId="89089983">
    <w:abstractNumId w:val="7"/>
  </w:num>
  <w:num w:numId="15" w16cid:durableId="305284293">
    <w:abstractNumId w:val="14"/>
  </w:num>
  <w:num w:numId="16" w16cid:durableId="856045617">
    <w:abstractNumId w:val="5"/>
  </w:num>
  <w:num w:numId="17" w16cid:durableId="86081028">
    <w:abstractNumId w:val="7"/>
  </w:num>
  <w:num w:numId="18" w16cid:durableId="1107820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5B1A"/>
    <w:rsid w:val="00005D12"/>
    <w:rsid w:val="000107DC"/>
    <w:rsid w:val="00012648"/>
    <w:rsid w:val="00013496"/>
    <w:rsid w:val="000138C1"/>
    <w:rsid w:val="00015323"/>
    <w:rsid w:val="000164B3"/>
    <w:rsid w:val="00020A01"/>
    <w:rsid w:val="00021CA4"/>
    <w:rsid w:val="00024511"/>
    <w:rsid w:val="00027018"/>
    <w:rsid w:val="00027F36"/>
    <w:rsid w:val="000330A7"/>
    <w:rsid w:val="0003495E"/>
    <w:rsid w:val="0003697D"/>
    <w:rsid w:val="000377C8"/>
    <w:rsid w:val="000415A1"/>
    <w:rsid w:val="00046AB5"/>
    <w:rsid w:val="0005168B"/>
    <w:rsid w:val="00055101"/>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05C5"/>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59D6"/>
    <w:rsid w:val="00125FED"/>
    <w:rsid w:val="00126A4A"/>
    <w:rsid w:val="00127202"/>
    <w:rsid w:val="0012751B"/>
    <w:rsid w:val="00127EA0"/>
    <w:rsid w:val="00127ED0"/>
    <w:rsid w:val="0013010A"/>
    <w:rsid w:val="00132527"/>
    <w:rsid w:val="001350E6"/>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80539"/>
    <w:rsid w:val="00182C6C"/>
    <w:rsid w:val="001844AD"/>
    <w:rsid w:val="001862E3"/>
    <w:rsid w:val="001900A7"/>
    <w:rsid w:val="00190E66"/>
    <w:rsid w:val="001914D5"/>
    <w:rsid w:val="0019201E"/>
    <w:rsid w:val="001953D6"/>
    <w:rsid w:val="001A24B6"/>
    <w:rsid w:val="001A2561"/>
    <w:rsid w:val="001A30D1"/>
    <w:rsid w:val="001A4371"/>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E0468"/>
    <w:rsid w:val="001E26D7"/>
    <w:rsid w:val="001E36C9"/>
    <w:rsid w:val="001E5BEB"/>
    <w:rsid w:val="001E62DE"/>
    <w:rsid w:val="001F10EB"/>
    <w:rsid w:val="001F1153"/>
    <w:rsid w:val="001F2BFC"/>
    <w:rsid w:val="001F2D8F"/>
    <w:rsid w:val="001F71CE"/>
    <w:rsid w:val="00201153"/>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F10A2"/>
    <w:rsid w:val="002F1895"/>
    <w:rsid w:val="002F455D"/>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079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8D9"/>
    <w:rsid w:val="00490D17"/>
    <w:rsid w:val="00494249"/>
    <w:rsid w:val="00495E52"/>
    <w:rsid w:val="00497ADF"/>
    <w:rsid w:val="004A2241"/>
    <w:rsid w:val="004A2480"/>
    <w:rsid w:val="004A3963"/>
    <w:rsid w:val="004A5423"/>
    <w:rsid w:val="004A54B6"/>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63B7"/>
    <w:rsid w:val="004F0906"/>
    <w:rsid w:val="004F0B43"/>
    <w:rsid w:val="004F4AFF"/>
    <w:rsid w:val="004F4CB8"/>
    <w:rsid w:val="004F75D5"/>
    <w:rsid w:val="004F7D41"/>
    <w:rsid w:val="005004FD"/>
    <w:rsid w:val="00504604"/>
    <w:rsid w:val="00511700"/>
    <w:rsid w:val="005125BC"/>
    <w:rsid w:val="005140EF"/>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4856"/>
    <w:rsid w:val="006272F4"/>
    <w:rsid w:val="00631283"/>
    <w:rsid w:val="00632D5A"/>
    <w:rsid w:val="00634AC0"/>
    <w:rsid w:val="006352F6"/>
    <w:rsid w:val="006378C1"/>
    <w:rsid w:val="00640843"/>
    <w:rsid w:val="00640C97"/>
    <w:rsid w:val="00643A38"/>
    <w:rsid w:val="00645F27"/>
    <w:rsid w:val="006473D4"/>
    <w:rsid w:val="00650AFA"/>
    <w:rsid w:val="006533CF"/>
    <w:rsid w:val="00653DAE"/>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912A4"/>
    <w:rsid w:val="0069350D"/>
    <w:rsid w:val="00693A4B"/>
    <w:rsid w:val="00694C9A"/>
    <w:rsid w:val="00696871"/>
    <w:rsid w:val="00697312"/>
    <w:rsid w:val="006A0108"/>
    <w:rsid w:val="006A04BA"/>
    <w:rsid w:val="006A46D4"/>
    <w:rsid w:val="006A4B8E"/>
    <w:rsid w:val="006A5797"/>
    <w:rsid w:val="006B0209"/>
    <w:rsid w:val="006B3A76"/>
    <w:rsid w:val="006B5454"/>
    <w:rsid w:val="006B5CD1"/>
    <w:rsid w:val="006B6780"/>
    <w:rsid w:val="006B6EF3"/>
    <w:rsid w:val="006B7089"/>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6B22"/>
    <w:rsid w:val="006F793C"/>
    <w:rsid w:val="006F7A60"/>
    <w:rsid w:val="00702356"/>
    <w:rsid w:val="00703327"/>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7FEA"/>
    <w:rsid w:val="00894B68"/>
    <w:rsid w:val="00895FD1"/>
    <w:rsid w:val="00897C4D"/>
    <w:rsid w:val="008A0FB9"/>
    <w:rsid w:val="008A2450"/>
    <w:rsid w:val="008A3148"/>
    <w:rsid w:val="008A347F"/>
    <w:rsid w:val="008A51F8"/>
    <w:rsid w:val="008A6816"/>
    <w:rsid w:val="008A6AB9"/>
    <w:rsid w:val="008B225D"/>
    <w:rsid w:val="008B2730"/>
    <w:rsid w:val="008B3FF6"/>
    <w:rsid w:val="008B4BE2"/>
    <w:rsid w:val="008B6E64"/>
    <w:rsid w:val="008B727D"/>
    <w:rsid w:val="008B7325"/>
    <w:rsid w:val="008C12FE"/>
    <w:rsid w:val="008C2AC0"/>
    <w:rsid w:val="008C2BE5"/>
    <w:rsid w:val="008C3312"/>
    <w:rsid w:val="008C3FDE"/>
    <w:rsid w:val="008C5B9D"/>
    <w:rsid w:val="008C63A7"/>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7868"/>
    <w:rsid w:val="00957B52"/>
    <w:rsid w:val="00962C23"/>
    <w:rsid w:val="009653AA"/>
    <w:rsid w:val="00966E75"/>
    <w:rsid w:val="009732AD"/>
    <w:rsid w:val="009739F9"/>
    <w:rsid w:val="00976582"/>
    <w:rsid w:val="009766C7"/>
    <w:rsid w:val="0097721D"/>
    <w:rsid w:val="009801C5"/>
    <w:rsid w:val="00980CFF"/>
    <w:rsid w:val="009812AD"/>
    <w:rsid w:val="0098287D"/>
    <w:rsid w:val="00990966"/>
    <w:rsid w:val="00990E51"/>
    <w:rsid w:val="00991E6F"/>
    <w:rsid w:val="00992DB6"/>
    <w:rsid w:val="00994E57"/>
    <w:rsid w:val="00995F66"/>
    <w:rsid w:val="0099660D"/>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582F"/>
    <w:rsid w:val="00A258A8"/>
    <w:rsid w:val="00A275EF"/>
    <w:rsid w:val="00A3120C"/>
    <w:rsid w:val="00A33389"/>
    <w:rsid w:val="00A343B0"/>
    <w:rsid w:val="00A34C5A"/>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80C0C"/>
    <w:rsid w:val="00A817F5"/>
    <w:rsid w:val="00A83F6D"/>
    <w:rsid w:val="00A84811"/>
    <w:rsid w:val="00A90967"/>
    <w:rsid w:val="00A90BE3"/>
    <w:rsid w:val="00A91165"/>
    <w:rsid w:val="00A912B0"/>
    <w:rsid w:val="00A91C9D"/>
    <w:rsid w:val="00A960D7"/>
    <w:rsid w:val="00A96137"/>
    <w:rsid w:val="00A96937"/>
    <w:rsid w:val="00A96ACF"/>
    <w:rsid w:val="00A96FF3"/>
    <w:rsid w:val="00A97D65"/>
    <w:rsid w:val="00AA0264"/>
    <w:rsid w:val="00AA13A7"/>
    <w:rsid w:val="00AA1EF9"/>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11C6"/>
    <w:rsid w:val="00AF227D"/>
    <w:rsid w:val="00AF240E"/>
    <w:rsid w:val="00AF63C9"/>
    <w:rsid w:val="00B00E58"/>
    <w:rsid w:val="00B019EE"/>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723F"/>
    <w:rsid w:val="00BD74A8"/>
    <w:rsid w:val="00BD7AE7"/>
    <w:rsid w:val="00BE0928"/>
    <w:rsid w:val="00BE32DD"/>
    <w:rsid w:val="00BE3493"/>
    <w:rsid w:val="00BE36A9"/>
    <w:rsid w:val="00BE3960"/>
    <w:rsid w:val="00BE5228"/>
    <w:rsid w:val="00BE7011"/>
    <w:rsid w:val="00BF0B7B"/>
    <w:rsid w:val="00BF0C71"/>
    <w:rsid w:val="00BF230F"/>
    <w:rsid w:val="00BF2E82"/>
    <w:rsid w:val="00BF3518"/>
    <w:rsid w:val="00BF4D76"/>
    <w:rsid w:val="00BF4E6D"/>
    <w:rsid w:val="00BF514A"/>
    <w:rsid w:val="00BF5861"/>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556"/>
    <w:rsid w:val="00D34233"/>
    <w:rsid w:val="00D36434"/>
    <w:rsid w:val="00D36710"/>
    <w:rsid w:val="00D3782B"/>
    <w:rsid w:val="00D414ED"/>
    <w:rsid w:val="00D47371"/>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1C8A"/>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C6E69"/>
    <w:rsid w:val="00ED079E"/>
    <w:rsid w:val="00ED4B87"/>
    <w:rsid w:val="00EE09E9"/>
    <w:rsid w:val="00EE261F"/>
    <w:rsid w:val="00EE38A7"/>
    <w:rsid w:val="00EE4B10"/>
    <w:rsid w:val="00EE5C3A"/>
    <w:rsid w:val="00EF39E3"/>
    <w:rsid w:val="00EF500E"/>
    <w:rsid w:val="00EF586D"/>
    <w:rsid w:val="00EF63E8"/>
    <w:rsid w:val="00EF69E0"/>
    <w:rsid w:val="00EF7F12"/>
    <w:rsid w:val="00EF7FD5"/>
    <w:rsid w:val="00F052F3"/>
    <w:rsid w:val="00F05E31"/>
    <w:rsid w:val="00F06727"/>
    <w:rsid w:val="00F079FA"/>
    <w:rsid w:val="00F105F4"/>
    <w:rsid w:val="00F10900"/>
    <w:rsid w:val="00F11DC9"/>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4873"/>
    <w:rsid w:val="00FA54EF"/>
    <w:rsid w:val="00FA7685"/>
    <w:rsid w:val="00FA7E79"/>
    <w:rsid w:val="00FB14D1"/>
    <w:rsid w:val="00FB20B7"/>
    <w:rsid w:val="00FB2CDE"/>
    <w:rsid w:val="00FB4EBE"/>
    <w:rsid w:val="00FB77A9"/>
    <w:rsid w:val="00FB78EE"/>
    <w:rsid w:val="00FC09C7"/>
    <w:rsid w:val="00FC0F3E"/>
    <w:rsid w:val="00FC3698"/>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Sheet1!$B$2:$B$10</c:f>
              <c:numCache>
                <c:formatCode>General</c:formatCode>
                <c:ptCount val="9"/>
                <c:pt idx="0">
                  <c:v>7</c:v>
                </c:pt>
                <c:pt idx="1">
                  <c:v>3</c:v>
                </c:pt>
                <c:pt idx="2">
                  <c:v>0</c:v>
                </c:pt>
                <c:pt idx="3">
                  <c:v>0</c:v>
                </c:pt>
                <c:pt idx="4">
                  <c:v>1</c:v>
                </c:pt>
                <c:pt idx="5">
                  <c:v>1</c:v>
                </c:pt>
                <c:pt idx="6">
                  <c:v>1</c:v>
                </c:pt>
                <c:pt idx="7">
                  <c:v>1</c:v>
                </c:pt>
                <c:pt idx="8">
                  <c:v>1</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Sheet1!$C$2:$C$10</c:f>
              <c:numCache>
                <c:formatCode>General</c:formatCode>
                <c:ptCount val="9"/>
                <c:pt idx="0">
                  <c:v>13</c:v>
                </c:pt>
                <c:pt idx="1">
                  <c:v>5</c:v>
                </c:pt>
                <c:pt idx="2">
                  <c:v>7</c:v>
                </c:pt>
                <c:pt idx="3">
                  <c:v>6</c:v>
                </c:pt>
                <c:pt idx="4">
                  <c:v>3</c:v>
                </c:pt>
                <c:pt idx="5">
                  <c:v>2</c:v>
                </c:pt>
                <c:pt idx="6">
                  <c:v>2</c:v>
                </c:pt>
                <c:pt idx="7">
                  <c:v>1</c:v>
                </c:pt>
                <c:pt idx="8">
                  <c:v>0</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Sheet1!$D$2:$D$10</c:f>
              <c:numCache>
                <c:formatCode>General</c:formatCode>
                <c:ptCount val="9"/>
                <c:pt idx="0">
                  <c:v>20</c:v>
                </c:pt>
                <c:pt idx="1">
                  <c:v>8</c:v>
                </c:pt>
                <c:pt idx="2">
                  <c:v>7</c:v>
                </c:pt>
                <c:pt idx="3">
                  <c:v>6</c:v>
                </c:pt>
                <c:pt idx="4">
                  <c:v>4</c:v>
                </c:pt>
                <c:pt idx="5">
                  <c:v>3</c:v>
                </c:pt>
                <c:pt idx="6">
                  <c:v>3</c:v>
                </c:pt>
                <c:pt idx="7">
                  <c:v>2</c:v>
                </c:pt>
                <c:pt idx="8">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4F6DC2C6-6FB9-48F1-87B5-B786CCFDB75E}"/>
</file>

<file path=customXml/itemProps3.xml><?xml version="1.0" encoding="utf-8"?>
<ds:datastoreItem xmlns:ds="http://schemas.openxmlformats.org/officeDocument/2006/customXml" ds:itemID="{A239BD0E-1A16-4045-832B-87BEFC5A7143}"/>
</file>

<file path=customXml/itemProps4.xml><?xml version="1.0" encoding="utf-8"?>
<ds:datastoreItem xmlns:ds="http://schemas.openxmlformats.org/officeDocument/2006/customXml" ds:itemID="{5F4166B0-ED97-4504-90CF-2DF6B45A8414}"/>
</file>

<file path=docProps/app.xml><?xml version="1.0" encoding="utf-8"?>
<Properties xmlns="http://schemas.openxmlformats.org/officeDocument/2006/extended-properties" xmlns:vt="http://schemas.openxmlformats.org/officeDocument/2006/docPropsVTypes">
  <Template>Memo (NEW - February 2011)</Template>
  <TotalTime>106</TotalTime>
  <Pages>5</Pages>
  <Words>1405</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14</cp:revision>
  <cp:lastPrinted>2019-05-01T12:44:00Z</cp:lastPrinted>
  <dcterms:created xsi:type="dcterms:W3CDTF">2022-02-01T16:42:00Z</dcterms:created>
  <dcterms:modified xsi:type="dcterms:W3CDTF">2022-05-03T12:05:00Z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157100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